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CE9" w:rsidRPr="00A27B38" w:rsidRDefault="00D77CE9" w:rsidP="00A27B38">
      <w:pPr>
        <w:jc w:val="center"/>
        <w:rPr>
          <w:b/>
        </w:rPr>
      </w:pPr>
      <w:r w:rsidRPr="002C307C">
        <w:rPr>
          <w:noProof/>
        </w:rPr>
        <w:drawing>
          <wp:inline distT="0" distB="0" distL="0" distR="0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CE9" w:rsidRPr="00A27B38" w:rsidRDefault="00D77CE9" w:rsidP="00D77CE9">
      <w:pPr>
        <w:jc w:val="center"/>
        <w:rPr>
          <w:b/>
        </w:rPr>
      </w:pPr>
      <w:r w:rsidRPr="00A27B38">
        <w:rPr>
          <w:b/>
        </w:rPr>
        <w:t>ДУМА</w:t>
      </w:r>
    </w:p>
    <w:p w:rsidR="00D77CE9" w:rsidRPr="00A27B38" w:rsidRDefault="00D77CE9" w:rsidP="00D77CE9">
      <w:pPr>
        <w:spacing w:line="260" w:lineRule="auto"/>
        <w:jc w:val="center"/>
        <w:outlineLvl w:val="0"/>
        <w:rPr>
          <w:b/>
        </w:rPr>
      </w:pPr>
      <w:r w:rsidRPr="00A27B38">
        <w:rPr>
          <w:b/>
        </w:rPr>
        <w:t>ОЛЬГИНСКОГО МУНИЦИПАЛЬНОГО ОКРУГА</w:t>
      </w:r>
    </w:p>
    <w:p w:rsidR="00D77CE9" w:rsidRPr="00A27B38" w:rsidRDefault="00D77CE9" w:rsidP="00D77CE9">
      <w:pPr>
        <w:spacing w:line="260" w:lineRule="auto"/>
        <w:jc w:val="center"/>
        <w:outlineLvl w:val="0"/>
        <w:rPr>
          <w:b/>
        </w:rPr>
      </w:pPr>
      <w:r w:rsidRPr="00A27B38">
        <w:rPr>
          <w:b/>
        </w:rPr>
        <w:t>ПРИМОРСКОГО КРАЯ</w:t>
      </w:r>
    </w:p>
    <w:p w:rsidR="00D77CE9" w:rsidRPr="00A27B38" w:rsidRDefault="00D77CE9" w:rsidP="00D77CE9">
      <w:pPr>
        <w:spacing w:line="260" w:lineRule="auto"/>
        <w:jc w:val="center"/>
        <w:outlineLvl w:val="0"/>
        <w:rPr>
          <w:b/>
        </w:rPr>
      </w:pPr>
    </w:p>
    <w:p w:rsidR="00D77CE9" w:rsidRPr="00A27B38" w:rsidRDefault="00D77CE9" w:rsidP="00D77CE9">
      <w:pPr>
        <w:jc w:val="center"/>
        <w:rPr>
          <w:b/>
        </w:rPr>
      </w:pPr>
      <w:r w:rsidRPr="00A27B38">
        <w:rPr>
          <w:b/>
        </w:rPr>
        <w:t>РЕШЕНИЕ</w:t>
      </w:r>
    </w:p>
    <w:p w:rsidR="00D77CE9" w:rsidRPr="00A27B38" w:rsidRDefault="00D77CE9" w:rsidP="00D77CE9">
      <w:pPr>
        <w:jc w:val="center"/>
        <w:rPr>
          <w:b/>
        </w:rPr>
      </w:pPr>
    </w:p>
    <w:p w:rsidR="00D77CE9" w:rsidRPr="00A27B38" w:rsidRDefault="00D77CE9" w:rsidP="00D77CE9">
      <w:pPr>
        <w:jc w:val="center"/>
        <w:rPr>
          <w:b/>
        </w:rPr>
      </w:pPr>
    </w:p>
    <w:p w:rsidR="00A27B38" w:rsidRPr="00A27B38" w:rsidRDefault="00A27B38" w:rsidP="00D77CE9">
      <w:pPr>
        <w:jc w:val="center"/>
        <w:rPr>
          <w:b/>
        </w:rPr>
      </w:pPr>
    </w:p>
    <w:tbl>
      <w:tblPr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8848"/>
      </w:tblGrid>
      <w:tr w:rsidR="00D77CE9" w:rsidRPr="00A27B38" w:rsidTr="0017390C">
        <w:trPr>
          <w:trHeight w:val="1711"/>
        </w:trPr>
        <w:tc>
          <w:tcPr>
            <w:tcW w:w="8848" w:type="dxa"/>
          </w:tcPr>
          <w:p w:rsidR="001374AB" w:rsidRPr="001374AB" w:rsidRDefault="00896976" w:rsidP="001374AB">
            <w:pPr>
              <w:pStyle w:val="ConsPlusTitle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054E88">
              <w:rPr>
                <w:rFonts w:ascii="Times New Roman" w:hAnsi="Times New Roman" w:cs="Times New Roman"/>
                <w:sz w:val="26"/>
                <w:szCs w:val="26"/>
              </w:rPr>
              <w:t xml:space="preserve">Об утверждении </w:t>
            </w:r>
            <w:r w:rsidR="00D566BE">
              <w:rPr>
                <w:rFonts w:ascii="Times New Roman" w:hAnsi="Times New Roman" w:cs="Times New Roman"/>
                <w:sz w:val="26"/>
                <w:szCs w:val="26"/>
              </w:rPr>
              <w:t>Поряд</w:t>
            </w:r>
            <w:r w:rsidR="001374AB" w:rsidRPr="001374AB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D566BE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  <w:p w:rsidR="001374AB" w:rsidRPr="001374AB" w:rsidRDefault="001374AB" w:rsidP="001374AB">
            <w:pPr>
              <w:pStyle w:val="ConsPlusTitle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74AB">
              <w:rPr>
                <w:rFonts w:ascii="Times New Roman" w:hAnsi="Times New Roman" w:cs="Times New Roman"/>
                <w:sz w:val="26"/>
                <w:szCs w:val="26"/>
              </w:rPr>
              <w:t>применения поощрений к муниципальным служащим</w:t>
            </w:r>
          </w:p>
          <w:p w:rsidR="00D77CE9" w:rsidRDefault="00D566BE" w:rsidP="00D566BE">
            <w:pPr>
              <w:pStyle w:val="ConsPlusTitle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органов местного самоуправления</w:t>
            </w:r>
            <w:r w:rsidR="001374AB" w:rsidRPr="001374AB">
              <w:rPr>
                <w:rFonts w:ascii="Times New Roman" w:hAnsi="Times New Roman" w:cs="Times New Roman"/>
                <w:sz w:val="26"/>
                <w:szCs w:val="26"/>
              </w:rPr>
              <w:t xml:space="preserve"> Ольгинского муниципального округа</w:t>
            </w:r>
          </w:p>
          <w:p w:rsidR="00214B9B" w:rsidRDefault="00214B9B" w:rsidP="00D566BE">
            <w:pPr>
              <w:pStyle w:val="ConsPlusTitle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14B9B" w:rsidRPr="00A27B38" w:rsidRDefault="00214B9B" w:rsidP="00D566BE">
            <w:pPr>
              <w:pStyle w:val="ConsPlusTitle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77CE9" w:rsidRPr="00A27B38" w:rsidRDefault="00D77CE9" w:rsidP="00D77CE9">
      <w:pPr>
        <w:shd w:val="clear" w:color="auto" w:fill="FFFFFF"/>
        <w:tabs>
          <w:tab w:val="left" w:pos="-284"/>
        </w:tabs>
        <w:contextualSpacing/>
        <w:rPr>
          <w:rFonts w:eastAsiaTheme="minorEastAsia"/>
        </w:rPr>
      </w:pPr>
      <w:r w:rsidRPr="00A27B38">
        <w:rPr>
          <w:rFonts w:eastAsiaTheme="minorEastAsia"/>
        </w:rPr>
        <w:t>Принято Думой Ольгинского</w:t>
      </w:r>
    </w:p>
    <w:p w:rsidR="00182EE8" w:rsidRPr="00A27B38" w:rsidRDefault="00D77CE9" w:rsidP="00D77CE9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  <w:r w:rsidRPr="00A27B38">
        <w:rPr>
          <w:rFonts w:ascii="Times New Roman" w:hAnsi="Times New Roman" w:cs="Times New Roman"/>
          <w:sz w:val="26"/>
          <w:szCs w:val="26"/>
        </w:rPr>
        <w:t xml:space="preserve">муниципального округа Приморского края                            </w:t>
      </w:r>
      <w:r w:rsidR="00A27B38" w:rsidRPr="00A27B38">
        <w:rPr>
          <w:rFonts w:ascii="Times New Roman" w:hAnsi="Times New Roman" w:cs="Times New Roman"/>
          <w:sz w:val="26"/>
          <w:szCs w:val="26"/>
        </w:rPr>
        <w:t xml:space="preserve"> </w:t>
      </w:r>
      <w:r w:rsidR="006D3DA3">
        <w:rPr>
          <w:rFonts w:ascii="Times New Roman" w:hAnsi="Times New Roman" w:cs="Times New Roman"/>
          <w:sz w:val="26"/>
          <w:szCs w:val="26"/>
        </w:rPr>
        <w:t xml:space="preserve">          </w:t>
      </w:r>
      <w:r w:rsidR="00214B9B">
        <w:rPr>
          <w:rFonts w:ascii="Times New Roman" w:hAnsi="Times New Roman" w:cs="Times New Roman"/>
          <w:sz w:val="26"/>
          <w:szCs w:val="26"/>
        </w:rPr>
        <w:t>25</w:t>
      </w:r>
      <w:r w:rsidR="00A27B38" w:rsidRPr="00A27B38">
        <w:rPr>
          <w:rFonts w:ascii="Times New Roman" w:hAnsi="Times New Roman" w:cs="Times New Roman"/>
          <w:sz w:val="26"/>
          <w:szCs w:val="26"/>
        </w:rPr>
        <w:t xml:space="preserve"> </w:t>
      </w:r>
      <w:r w:rsidR="00896976">
        <w:rPr>
          <w:rFonts w:ascii="Times New Roman" w:hAnsi="Times New Roman" w:cs="Times New Roman"/>
          <w:sz w:val="26"/>
          <w:szCs w:val="26"/>
        </w:rPr>
        <w:t>декабря</w:t>
      </w:r>
      <w:r w:rsidR="00A27B38" w:rsidRPr="00A27B38">
        <w:rPr>
          <w:rFonts w:ascii="Times New Roman" w:hAnsi="Times New Roman" w:cs="Times New Roman"/>
          <w:sz w:val="26"/>
          <w:szCs w:val="26"/>
        </w:rPr>
        <w:t xml:space="preserve"> 2024 года</w:t>
      </w:r>
      <w:r w:rsidRPr="00A27B38">
        <w:rPr>
          <w:rFonts w:ascii="Times New Roman" w:hAnsi="Times New Roman" w:cs="Times New Roman"/>
          <w:sz w:val="26"/>
          <w:szCs w:val="26"/>
        </w:rPr>
        <w:t xml:space="preserve">        </w:t>
      </w:r>
    </w:p>
    <w:p w:rsidR="0061471E" w:rsidRPr="00A27B38" w:rsidRDefault="0061471E" w:rsidP="00D77CE9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1374AB" w:rsidRPr="001374AB" w:rsidRDefault="00896976" w:rsidP="001374AB">
      <w:pPr>
        <w:pStyle w:val="ConsPlusTitle"/>
        <w:widowControl/>
        <w:ind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5E485C">
        <w:rPr>
          <w:rFonts w:ascii="Times New Roman" w:hAnsi="Times New Roman" w:cs="Times New Roman"/>
          <w:b w:val="0"/>
          <w:sz w:val="28"/>
          <w:szCs w:val="28"/>
        </w:rPr>
        <w:t>В соответствии с Федеральным законом</w:t>
      </w:r>
      <w:r w:rsidR="00182EE8" w:rsidRPr="005E485C">
        <w:rPr>
          <w:rFonts w:ascii="Times New Roman" w:hAnsi="Times New Roman" w:cs="Times New Roman"/>
          <w:b w:val="0"/>
          <w:sz w:val="28"/>
          <w:szCs w:val="28"/>
        </w:rPr>
        <w:t xml:space="preserve"> от </w:t>
      </w:r>
      <w:r w:rsidR="00E44332" w:rsidRPr="005E485C">
        <w:rPr>
          <w:rFonts w:ascii="Times New Roman" w:hAnsi="Times New Roman" w:cs="Times New Roman"/>
          <w:b w:val="0"/>
          <w:sz w:val="28"/>
          <w:szCs w:val="28"/>
        </w:rPr>
        <w:t>0</w:t>
      </w:r>
      <w:r w:rsidR="00182EE8" w:rsidRPr="005E485C">
        <w:rPr>
          <w:rFonts w:ascii="Times New Roman" w:hAnsi="Times New Roman" w:cs="Times New Roman"/>
          <w:b w:val="0"/>
          <w:sz w:val="28"/>
          <w:szCs w:val="28"/>
        </w:rPr>
        <w:t>6</w:t>
      </w:r>
      <w:r w:rsidR="00E44332" w:rsidRPr="005E485C">
        <w:rPr>
          <w:rFonts w:ascii="Times New Roman" w:hAnsi="Times New Roman" w:cs="Times New Roman"/>
          <w:b w:val="0"/>
          <w:sz w:val="28"/>
          <w:szCs w:val="28"/>
        </w:rPr>
        <w:t xml:space="preserve">.10.2003 </w:t>
      </w:r>
      <w:hyperlink r:id="rId8">
        <w:r w:rsidR="0061471E" w:rsidRPr="005E485C">
          <w:rPr>
            <w:rFonts w:ascii="Times New Roman" w:hAnsi="Times New Roman" w:cs="Times New Roman"/>
            <w:b w:val="0"/>
            <w:sz w:val="28"/>
            <w:szCs w:val="28"/>
          </w:rPr>
          <w:t>№</w:t>
        </w:r>
        <w:r w:rsidR="00182EE8" w:rsidRPr="005E485C">
          <w:rPr>
            <w:rFonts w:ascii="Times New Roman" w:hAnsi="Times New Roman" w:cs="Times New Roman"/>
            <w:b w:val="0"/>
            <w:sz w:val="28"/>
            <w:szCs w:val="28"/>
          </w:rPr>
          <w:t xml:space="preserve"> 131-ФЗ</w:t>
        </w:r>
      </w:hyperlink>
      <w:r w:rsidR="00E44332" w:rsidRPr="005E485C">
        <w:rPr>
          <w:rFonts w:ascii="Times New Roman" w:hAnsi="Times New Roman" w:cs="Times New Roman"/>
          <w:b w:val="0"/>
          <w:sz w:val="28"/>
          <w:szCs w:val="28"/>
        </w:rPr>
        <w:t xml:space="preserve"> «</w:t>
      </w:r>
      <w:r w:rsidR="00182EE8" w:rsidRPr="005E485C">
        <w:rPr>
          <w:rFonts w:ascii="Times New Roman" w:hAnsi="Times New Roman" w:cs="Times New Roman"/>
          <w:b w:val="0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E44332" w:rsidRPr="005E485C">
        <w:rPr>
          <w:rFonts w:ascii="Times New Roman" w:hAnsi="Times New Roman" w:cs="Times New Roman"/>
          <w:b w:val="0"/>
          <w:sz w:val="28"/>
          <w:szCs w:val="28"/>
        </w:rPr>
        <w:t>»</w:t>
      </w:r>
      <w:r w:rsidR="00182EE8" w:rsidRPr="005E485C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="001374AB">
        <w:rPr>
          <w:rFonts w:ascii="Times New Roman" w:hAnsi="Times New Roman" w:cs="Times New Roman"/>
          <w:b w:val="0"/>
          <w:sz w:val="28"/>
          <w:szCs w:val="28"/>
        </w:rPr>
        <w:t xml:space="preserve">в </w:t>
      </w:r>
      <w:r w:rsidR="001374AB" w:rsidRPr="001374AB">
        <w:rPr>
          <w:rFonts w:ascii="Times New Roman" w:hAnsi="Times New Roman" w:cs="Times New Roman"/>
          <w:b w:val="0"/>
          <w:sz w:val="28"/>
          <w:szCs w:val="28"/>
        </w:rPr>
        <w:t xml:space="preserve">целях </w:t>
      </w:r>
      <w:r w:rsidR="001374AB" w:rsidRPr="00D566BE">
        <w:rPr>
          <w:rFonts w:ascii="Times New Roman" w:hAnsi="Times New Roman" w:cs="Times New Roman"/>
          <w:b w:val="0"/>
          <w:sz w:val="28"/>
          <w:szCs w:val="28"/>
        </w:rPr>
        <w:t xml:space="preserve">реализации ст. 26 Федерального закона от 02.03.2007 № 25-ФЗ «О муниципальной службе в Российской Федерации», совершенствования системы   поощрений муниципальных служащих </w:t>
      </w:r>
      <w:r w:rsidR="00D566BE" w:rsidRPr="00D566BE">
        <w:rPr>
          <w:rFonts w:ascii="Times New Roman" w:hAnsi="Times New Roman" w:cs="Times New Roman"/>
          <w:b w:val="0"/>
          <w:sz w:val="28"/>
          <w:szCs w:val="28"/>
        </w:rPr>
        <w:t>органов местного самоуправления</w:t>
      </w:r>
      <w:r w:rsidR="001374AB" w:rsidRPr="00D566BE">
        <w:rPr>
          <w:rFonts w:ascii="Times New Roman" w:hAnsi="Times New Roman" w:cs="Times New Roman"/>
          <w:b w:val="0"/>
          <w:sz w:val="28"/>
          <w:szCs w:val="28"/>
        </w:rPr>
        <w:t xml:space="preserve"> Ольгинского муниципального округа, повышения мотивации муниципальных служащих, направленной на успешное</w:t>
      </w:r>
      <w:r w:rsidR="001374AB" w:rsidRPr="001374AB">
        <w:rPr>
          <w:rFonts w:ascii="Times New Roman" w:hAnsi="Times New Roman" w:cs="Times New Roman"/>
          <w:b w:val="0"/>
          <w:sz w:val="28"/>
          <w:szCs w:val="28"/>
        </w:rPr>
        <w:t xml:space="preserve"> и добросовестное исполнение должностных обязанностей, руководствуясь </w:t>
      </w:r>
      <w:r w:rsidR="00D566BE">
        <w:rPr>
          <w:rFonts w:ascii="Times New Roman" w:hAnsi="Times New Roman" w:cs="Times New Roman"/>
          <w:b w:val="0"/>
          <w:sz w:val="28"/>
          <w:szCs w:val="28"/>
        </w:rPr>
        <w:t>Трудовым кодексом</w:t>
      </w:r>
      <w:r w:rsidR="001374AB" w:rsidRPr="001374AB">
        <w:rPr>
          <w:rFonts w:ascii="Times New Roman" w:hAnsi="Times New Roman" w:cs="Times New Roman"/>
          <w:b w:val="0"/>
          <w:sz w:val="28"/>
          <w:szCs w:val="28"/>
        </w:rPr>
        <w:t xml:space="preserve"> Российской Федерации, на основании Устава Ольгинского муниципального округа Приморского края: </w:t>
      </w:r>
    </w:p>
    <w:p w:rsidR="00182EE8" w:rsidRPr="001374AB" w:rsidRDefault="00054E88" w:rsidP="001374AB">
      <w:pPr>
        <w:pStyle w:val="ConsPlusTitle"/>
        <w:ind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1374AB">
        <w:rPr>
          <w:rFonts w:ascii="Times New Roman" w:hAnsi="Times New Roman" w:cs="Times New Roman"/>
          <w:b w:val="0"/>
          <w:sz w:val="28"/>
          <w:szCs w:val="28"/>
        </w:rPr>
        <w:t xml:space="preserve">1. </w:t>
      </w:r>
      <w:r w:rsidR="001374AB" w:rsidRPr="001374AB">
        <w:rPr>
          <w:rFonts w:ascii="Times New Roman" w:hAnsi="Times New Roman" w:cs="Times New Roman"/>
          <w:b w:val="0"/>
          <w:sz w:val="28"/>
          <w:szCs w:val="28"/>
        </w:rPr>
        <w:t xml:space="preserve">Утвердить прилагаемый Порядок применения поощрений к муниципальным служащим </w:t>
      </w:r>
      <w:r w:rsidR="00D566BE" w:rsidRPr="00D566BE">
        <w:rPr>
          <w:rFonts w:ascii="Times New Roman" w:hAnsi="Times New Roman" w:cs="Times New Roman"/>
          <w:b w:val="0"/>
          <w:sz w:val="28"/>
          <w:szCs w:val="28"/>
        </w:rPr>
        <w:t>органов местного самоуправления</w:t>
      </w:r>
      <w:r w:rsidR="001374AB" w:rsidRPr="00D566BE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374AB" w:rsidRPr="001374AB">
        <w:rPr>
          <w:rFonts w:ascii="Times New Roman" w:hAnsi="Times New Roman" w:cs="Times New Roman"/>
          <w:b w:val="0"/>
          <w:sz w:val="28"/>
          <w:szCs w:val="28"/>
        </w:rPr>
        <w:t>Ольгинского муниципального округа</w:t>
      </w:r>
      <w:r w:rsidR="00182EE8" w:rsidRPr="001374AB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B11668" w:rsidRPr="001374AB" w:rsidRDefault="00B11668" w:rsidP="001374AB">
      <w:pPr>
        <w:ind w:firstLine="540"/>
        <w:jc w:val="both"/>
        <w:rPr>
          <w:sz w:val="28"/>
          <w:szCs w:val="28"/>
        </w:rPr>
      </w:pPr>
      <w:r w:rsidRPr="001374AB">
        <w:rPr>
          <w:sz w:val="28"/>
          <w:szCs w:val="28"/>
        </w:rPr>
        <w:t xml:space="preserve">2. Настоящее решение подлежит официальному </w:t>
      </w:r>
      <w:r w:rsidR="00896976" w:rsidRPr="001374AB">
        <w:rPr>
          <w:sz w:val="28"/>
          <w:szCs w:val="28"/>
        </w:rPr>
        <w:t>обнародованию</w:t>
      </w:r>
      <w:r w:rsidRPr="001374AB">
        <w:rPr>
          <w:sz w:val="28"/>
          <w:szCs w:val="28"/>
        </w:rPr>
        <w:t xml:space="preserve"> в газете «Заветы Ленина» и размещению на официальном сайте Ольгинского муниципального округа в информационно-телекоммуникационной сети «Интернет».</w:t>
      </w:r>
    </w:p>
    <w:p w:rsidR="00B11668" w:rsidRPr="001374AB" w:rsidRDefault="00B11668" w:rsidP="005D303F">
      <w:pPr>
        <w:ind w:firstLine="540"/>
        <w:jc w:val="both"/>
        <w:rPr>
          <w:sz w:val="28"/>
          <w:szCs w:val="28"/>
        </w:rPr>
      </w:pPr>
      <w:r w:rsidRPr="001374AB">
        <w:rPr>
          <w:sz w:val="28"/>
          <w:szCs w:val="28"/>
        </w:rPr>
        <w:t xml:space="preserve">3.  Настоящее решение вступает в силу со дня его официального </w:t>
      </w:r>
      <w:r w:rsidR="00896976" w:rsidRPr="001374AB">
        <w:rPr>
          <w:sz w:val="28"/>
          <w:szCs w:val="28"/>
        </w:rPr>
        <w:t>обнародования</w:t>
      </w:r>
      <w:r w:rsidRPr="001374AB">
        <w:rPr>
          <w:sz w:val="28"/>
          <w:szCs w:val="28"/>
        </w:rPr>
        <w:t>.</w:t>
      </w:r>
    </w:p>
    <w:p w:rsidR="00896976" w:rsidRDefault="00896976" w:rsidP="005D303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D303F" w:rsidRDefault="005D303F" w:rsidP="005D303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D303F" w:rsidRPr="005E485C" w:rsidRDefault="005D303F" w:rsidP="005D303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B268B" w:rsidRDefault="0061471E" w:rsidP="005D303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5E485C">
        <w:rPr>
          <w:rFonts w:ascii="Times New Roman" w:hAnsi="Times New Roman" w:cs="Times New Roman"/>
          <w:sz w:val="28"/>
          <w:szCs w:val="28"/>
        </w:rPr>
        <w:t xml:space="preserve">Глава Ольгинского муниципального округа                   </w:t>
      </w:r>
      <w:r w:rsidR="005E485C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A27B38" w:rsidRPr="005E485C">
        <w:rPr>
          <w:rFonts w:ascii="Times New Roman" w:hAnsi="Times New Roman" w:cs="Times New Roman"/>
          <w:sz w:val="28"/>
          <w:szCs w:val="28"/>
        </w:rPr>
        <w:t xml:space="preserve">       Е.Э. Ванникова</w:t>
      </w:r>
    </w:p>
    <w:p w:rsidR="005D303F" w:rsidRPr="005E485C" w:rsidRDefault="005D303F" w:rsidP="005D303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B11668" w:rsidRPr="005E485C" w:rsidRDefault="00B11668" w:rsidP="005D303F">
      <w:pPr>
        <w:jc w:val="both"/>
        <w:rPr>
          <w:sz w:val="28"/>
          <w:szCs w:val="28"/>
        </w:rPr>
      </w:pPr>
      <w:r w:rsidRPr="005E485C">
        <w:rPr>
          <w:sz w:val="28"/>
          <w:szCs w:val="28"/>
        </w:rPr>
        <w:t xml:space="preserve">пгт Ольга </w:t>
      </w:r>
    </w:p>
    <w:p w:rsidR="00B11668" w:rsidRPr="005E485C" w:rsidRDefault="00B11668" w:rsidP="005D303F">
      <w:pPr>
        <w:jc w:val="both"/>
        <w:rPr>
          <w:sz w:val="28"/>
          <w:szCs w:val="28"/>
        </w:rPr>
      </w:pPr>
      <w:r w:rsidRPr="005E485C">
        <w:rPr>
          <w:sz w:val="28"/>
          <w:szCs w:val="28"/>
        </w:rPr>
        <w:t>от</w:t>
      </w:r>
      <w:r w:rsidR="00214B9B">
        <w:rPr>
          <w:sz w:val="28"/>
          <w:szCs w:val="28"/>
        </w:rPr>
        <w:t xml:space="preserve"> 25</w:t>
      </w:r>
      <w:r w:rsidR="005D303F">
        <w:rPr>
          <w:sz w:val="28"/>
          <w:szCs w:val="28"/>
        </w:rPr>
        <w:t xml:space="preserve"> декабря </w:t>
      </w:r>
      <w:r w:rsidRPr="005E485C">
        <w:rPr>
          <w:sz w:val="28"/>
          <w:szCs w:val="28"/>
        </w:rPr>
        <w:t>2024 года</w:t>
      </w:r>
    </w:p>
    <w:p w:rsidR="00495347" w:rsidRPr="005E485C" w:rsidRDefault="00B11668" w:rsidP="00A27B38">
      <w:pPr>
        <w:jc w:val="both"/>
        <w:rPr>
          <w:sz w:val="28"/>
          <w:szCs w:val="28"/>
        </w:rPr>
      </w:pPr>
      <w:r w:rsidRPr="005E485C">
        <w:rPr>
          <w:sz w:val="28"/>
          <w:szCs w:val="28"/>
        </w:rPr>
        <w:t xml:space="preserve">№ </w:t>
      </w:r>
      <w:r w:rsidR="000471FA">
        <w:rPr>
          <w:sz w:val="28"/>
          <w:szCs w:val="28"/>
        </w:rPr>
        <w:t>200</w:t>
      </w:r>
      <w:r w:rsidRPr="005E485C">
        <w:rPr>
          <w:sz w:val="28"/>
          <w:szCs w:val="28"/>
        </w:rPr>
        <w:t>-НПА</w:t>
      </w:r>
    </w:p>
    <w:p w:rsidR="00896976" w:rsidRPr="005E485C" w:rsidRDefault="00896976" w:rsidP="00BA1FAA">
      <w:pPr>
        <w:ind w:left="4840"/>
        <w:jc w:val="center"/>
        <w:rPr>
          <w:sz w:val="28"/>
          <w:szCs w:val="28"/>
        </w:rPr>
      </w:pPr>
    </w:p>
    <w:p w:rsidR="00BA1FAA" w:rsidRPr="005E485C" w:rsidRDefault="00BA1FAA" w:rsidP="00BA1FAA">
      <w:pPr>
        <w:ind w:left="4840"/>
        <w:jc w:val="center"/>
        <w:rPr>
          <w:sz w:val="28"/>
          <w:szCs w:val="28"/>
        </w:rPr>
      </w:pPr>
      <w:r w:rsidRPr="005E485C">
        <w:rPr>
          <w:sz w:val="28"/>
          <w:szCs w:val="28"/>
        </w:rPr>
        <w:lastRenderedPageBreak/>
        <w:t>У</w:t>
      </w:r>
      <w:r w:rsidR="00A27B38" w:rsidRPr="005E485C">
        <w:rPr>
          <w:sz w:val="28"/>
          <w:szCs w:val="28"/>
        </w:rPr>
        <w:t>ТВЕРЖДЕН</w:t>
      </w:r>
    </w:p>
    <w:p w:rsidR="00BA1FAA" w:rsidRPr="005E485C" w:rsidRDefault="00BA1FAA" w:rsidP="00BA1FAA">
      <w:pPr>
        <w:ind w:left="4840"/>
        <w:jc w:val="center"/>
        <w:rPr>
          <w:sz w:val="28"/>
          <w:szCs w:val="28"/>
        </w:rPr>
      </w:pPr>
      <w:r w:rsidRPr="005E485C">
        <w:rPr>
          <w:sz w:val="28"/>
          <w:szCs w:val="28"/>
        </w:rPr>
        <w:t>решением Думы Ольгинского</w:t>
      </w:r>
    </w:p>
    <w:p w:rsidR="00BA1FAA" w:rsidRPr="005E485C" w:rsidRDefault="00BA1FAA" w:rsidP="00BA1FAA">
      <w:pPr>
        <w:ind w:left="4840"/>
        <w:jc w:val="center"/>
        <w:rPr>
          <w:sz w:val="28"/>
          <w:szCs w:val="28"/>
        </w:rPr>
      </w:pPr>
      <w:r w:rsidRPr="005E485C">
        <w:rPr>
          <w:sz w:val="28"/>
          <w:szCs w:val="28"/>
        </w:rPr>
        <w:t>муниципального округа</w:t>
      </w:r>
    </w:p>
    <w:p w:rsidR="00BA1FAA" w:rsidRPr="005E485C" w:rsidRDefault="00BA1FAA" w:rsidP="00BA1FAA">
      <w:pPr>
        <w:ind w:left="4840"/>
        <w:jc w:val="center"/>
        <w:rPr>
          <w:sz w:val="28"/>
          <w:szCs w:val="28"/>
        </w:rPr>
      </w:pPr>
      <w:r w:rsidRPr="005E485C">
        <w:rPr>
          <w:sz w:val="28"/>
          <w:szCs w:val="28"/>
        </w:rPr>
        <w:t>Приморского края</w:t>
      </w:r>
    </w:p>
    <w:p w:rsidR="00BA1FAA" w:rsidRPr="005E485C" w:rsidRDefault="00214B9B" w:rsidP="00BA1FAA">
      <w:pPr>
        <w:ind w:left="4840"/>
        <w:jc w:val="center"/>
        <w:rPr>
          <w:sz w:val="28"/>
          <w:szCs w:val="28"/>
        </w:rPr>
      </w:pPr>
      <w:r>
        <w:rPr>
          <w:sz w:val="28"/>
          <w:szCs w:val="28"/>
        </w:rPr>
        <w:t>от 25</w:t>
      </w:r>
      <w:r w:rsidR="000471FA">
        <w:rPr>
          <w:sz w:val="28"/>
          <w:szCs w:val="28"/>
        </w:rPr>
        <w:t>.12.2024 № 200-НПА</w:t>
      </w:r>
    </w:p>
    <w:p w:rsidR="001374AB" w:rsidRPr="001374AB" w:rsidRDefault="001374AB" w:rsidP="001374AB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74AB">
        <w:rPr>
          <w:rFonts w:ascii="Times New Roman" w:hAnsi="Times New Roman" w:cs="Times New Roman"/>
          <w:b/>
          <w:sz w:val="28"/>
          <w:szCs w:val="28"/>
        </w:rPr>
        <w:t>Порядок</w:t>
      </w:r>
    </w:p>
    <w:p w:rsidR="001374AB" w:rsidRPr="001374AB" w:rsidRDefault="001374AB" w:rsidP="001374AB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74AB">
        <w:rPr>
          <w:rFonts w:ascii="Times New Roman" w:hAnsi="Times New Roman" w:cs="Times New Roman"/>
          <w:b/>
          <w:sz w:val="28"/>
          <w:szCs w:val="28"/>
        </w:rPr>
        <w:t>применения поощрений к муниципальным служащим</w:t>
      </w:r>
    </w:p>
    <w:p w:rsidR="001374AB" w:rsidRPr="001374AB" w:rsidRDefault="00D566BE" w:rsidP="001374AB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6BE">
        <w:rPr>
          <w:rFonts w:ascii="Times New Roman" w:hAnsi="Times New Roman" w:cs="Times New Roman"/>
          <w:b/>
          <w:sz w:val="28"/>
          <w:szCs w:val="28"/>
        </w:rPr>
        <w:t>органов местного самоуправления</w:t>
      </w:r>
      <w:r w:rsidR="001374AB" w:rsidRPr="00D566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74AB" w:rsidRPr="001374AB">
        <w:rPr>
          <w:rFonts w:ascii="Times New Roman" w:hAnsi="Times New Roman" w:cs="Times New Roman"/>
          <w:b/>
          <w:sz w:val="28"/>
          <w:szCs w:val="28"/>
        </w:rPr>
        <w:t>Ольгинского муниципального округа</w:t>
      </w:r>
    </w:p>
    <w:p w:rsidR="001374AB" w:rsidRPr="001374AB" w:rsidRDefault="001374AB" w:rsidP="001374AB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374AB" w:rsidRPr="001374AB" w:rsidRDefault="001374AB" w:rsidP="001374AB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>I. Общие положения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</w:t>
      </w:r>
      <w:r w:rsidRPr="001374AB">
        <w:rPr>
          <w:rFonts w:ascii="Times New Roman" w:hAnsi="Times New Roman" w:cs="Times New Roman"/>
          <w:sz w:val="28"/>
          <w:szCs w:val="28"/>
        </w:rPr>
        <w:tab/>
        <w:t xml:space="preserve">1. Порядок применения поощрений к муниципальным служащим </w:t>
      </w:r>
      <w:r w:rsidR="00D566BE" w:rsidRPr="00D566BE">
        <w:rPr>
          <w:rFonts w:ascii="Times New Roman" w:hAnsi="Times New Roman" w:cs="Times New Roman"/>
          <w:sz w:val="28"/>
          <w:szCs w:val="28"/>
        </w:rPr>
        <w:t>органов местного самоуправления</w:t>
      </w:r>
      <w:r w:rsidRPr="00D566BE">
        <w:rPr>
          <w:rFonts w:ascii="Times New Roman" w:hAnsi="Times New Roman" w:cs="Times New Roman"/>
          <w:sz w:val="28"/>
          <w:szCs w:val="28"/>
        </w:rPr>
        <w:t xml:space="preserve"> </w:t>
      </w:r>
      <w:r w:rsidRPr="001374AB">
        <w:rPr>
          <w:rFonts w:ascii="Times New Roman" w:hAnsi="Times New Roman" w:cs="Times New Roman"/>
          <w:sz w:val="28"/>
          <w:szCs w:val="28"/>
        </w:rPr>
        <w:t xml:space="preserve">Ольгинского муниципального округа (далее - Порядок) регулирует основания, виды поощрений, размеры выплат поощрений и порядок их применения к муниципальным служащим </w:t>
      </w:r>
      <w:r w:rsidR="00D566BE" w:rsidRPr="00D566BE">
        <w:rPr>
          <w:rFonts w:ascii="Times New Roman" w:hAnsi="Times New Roman" w:cs="Times New Roman"/>
          <w:sz w:val="28"/>
          <w:szCs w:val="28"/>
        </w:rPr>
        <w:t>органов местного самоуправления</w:t>
      </w:r>
      <w:r w:rsidRPr="00D566BE">
        <w:rPr>
          <w:rFonts w:ascii="Times New Roman" w:hAnsi="Times New Roman" w:cs="Times New Roman"/>
          <w:sz w:val="28"/>
          <w:szCs w:val="28"/>
        </w:rPr>
        <w:t xml:space="preserve"> </w:t>
      </w:r>
      <w:r w:rsidRPr="001374AB">
        <w:rPr>
          <w:rFonts w:ascii="Times New Roman" w:hAnsi="Times New Roman" w:cs="Times New Roman"/>
          <w:sz w:val="28"/>
          <w:szCs w:val="28"/>
        </w:rPr>
        <w:t>Ольгинского муниципального округа (далее – муниципальные служащие).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ab/>
        <w:t>2. Настоящий Порядок подготовлен в соответствии с требованиями ст.191 Трудового кодекса Российской Федерации, ст. 26 Федерального закона от 02.03.2007 № 25-ФЗ «О муниципальной службе в Российской Федерации», Устава Ольгинского муниципального округа</w:t>
      </w:r>
      <w:r w:rsidR="00AF672F">
        <w:rPr>
          <w:rFonts w:ascii="Times New Roman" w:hAnsi="Times New Roman" w:cs="Times New Roman"/>
          <w:sz w:val="28"/>
          <w:szCs w:val="28"/>
        </w:rPr>
        <w:t xml:space="preserve"> Приморского края</w:t>
      </w:r>
      <w:r w:rsidRPr="001374AB">
        <w:rPr>
          <w:rFonts w:ascii="Times New Roman" w:hAnsi="Times New Roman" w:cs="Times New Roman"/>
          <w:sz w:val="28"/>
          <w:szCs w:val="28"/>
        </w:rPr>
        <w:t>.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>3. Поощрение муниципальных служащих   является формой оценки и признания их заслуг в работе, исполнения ими обязанностей на соответствующей должности муниципальной службы, важнейшим средством морального и материального стимулирования в целях успешного и добросовестного исполнения должностных обязанностей.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</w:t>
      </w:r>
      <w:r w:rsidRPr="001374AB">
        <w:rPr>
          <w:rFonts w:ascii="Times New Roman" w:hAnsi="Times New Roman" w:cs="Times New Roman"/>
          <w:sz w:val="28"/>
          <w:szCs w:val="28"/>
        </w:rPr>
        <w:tab/>
        <w:t>4. Основаниями для поощрения муниципального служащего являются: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</w:t>
      </w:r>
      <w:r w:rsidRPr="001374AB">
        <w:rPr>
          <w:rFonts w:ascii="Times New Roman" w:hAnsi="Times New Roman" w:cs="Times New Roman"/>
          <w:sz w:val="28"/>
          <w:szCs w:val="28"/>
        </w:rPr>
        <w:tab/>
        <w:t>1) высококвалифицированное исполнение должностных обязанностей, успешное выполнение заданий особой важности и сложности;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>2) юбилейные даты муниципального служащего (45-, 50-, 55-, 60-, 65-летие);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>3) продолжительное и безупречное исполнение должностных обязанностей (10-, 15-, 20-, 25-</w:t>
      </w:r>
      <w:r w:rsidR="00D566BE">
        <w:rPr>
          <w:rFonts w:ascii="Times New Roman" w:hAnsi="Times New Roman" w:cs="Times New Roman"/>
          <w:sz w:val="28"/>
          <w:szCs w:val="28"/>
        </w:rPr>
        <w:t xml:space="preserve">, 30- </w:t>
      </w:r>
      <w:proofErr w:type="spellStart"/>
      <w:r w:rsidRPr="001374AB">
        <w:rPr>
          <w:rFonts w:ascii="Times New Roman" w:hAnsi="Times New Roman" w:cs="Times New Roman"/>
          <w:sz w:val="28"/>
          <w:szCs w:val="28"/>
        </w:rPr>
        <w:t>летие</w:t>
      </w:r>
      <w:proofErr w:type="spellEnd"/>
      <w:r w:rsidRPr="001374AB">
        <w:rPr>
          <w:rFonts w:ascii="Times New Roman" w:hAnsi="Times New Roman" w:cs="Times New Roman"/>
          <w:sz w:val="28"/>
          <w:szCs w:val="28"/>
        </w:rPr>
        <w:t xml:space="preserve"> муниципальной службы);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</w:t>
      </w:r>
      <w:r w:rsidRPr="001374AB">
        <w:rPr>
          <w:rFonts w:ascii="Times New Roman" w:hAnsi="Times New Roman" w:cs="Times New Roman"/>
          <w:sz w:val="28"/>
          <w:szCs w:val="28"/>
        </w:rPr>
        <w:tab/>
        <w:t>4) выход на пенсию в связи с выслугой лет;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      5) приостановление действий трудового договора в связи с призывом работника на военную службу по мобилизац</w:t>
      </w:r>
      <w:r w:rsidR="00D566BE">
        <w:rPr>
          <w:rFonts w:ascii="Times New Roman" w:hAnsi="Times New Roman" w:cs="Times New Roman"/>
          <w:sz w:val="28"/>
          <w:szCs w:val="28"/>
        </w:rPr>
        <w:t>ии или заключения им контракта.</w:t>
      </w:r>
      <w:r w:rsidRPr="001374AB">
        <w:rPr>
          <w:rFonts w:ascii="Times New Roman" w:hAnsi="Times New Roman" w:cs="Times New Roman"/>
          <w:sz w:val="28"/>
          <w:szCs w:val="28"/>
        </w:rPr>
        <w:tab/>
        <w:t>5. К муниципальному служащему   могут быть применены следующие виды поощрений: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  </w:t>
      </w:r>
      <w:r w:rsidR="00214B9B">
        <w:rPr>
          <w:rFonts w:ascii="Times New Roman" w:hAnsi="Times New Roman" w:cs="Times New Roman"/>
          <w:sz w:val="28"/>
          <w:szCs w:val="28"/>
        </w:rPr>
        <w:t xml:space="preserve">   </w:t>
      </w:r>
      <w:r w:rsidRPr="001374AB">
        <w:rPr>
          <w:rFonts w:ascii="Times New Roman" w:hAnsi="Times New Roman" w:cs="Times New Roman"/>
          <w:sz w:val="28"/>
          <w:szCs w:val="28"/>
        </w:rPr>
        <w:t>1) объявление Благодарности;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>2) награждение Благодарственным письмом;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</w:t>
      </w:r>
      <w:r w:rsidRPr="001374AB">
        <w:rPr>
          <w:rFonts w:ascii="Times New Roman" w:hAnsi="Times New Roman" w:cs="Times New Roman"/>
          <w:sz w:val="28"/>
          <w:szCs w:val="28"/>
        </w:rPr>
        <w:tab/>
        <w:t>3) награждение Почетной грамотой;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>4) награждение государственными наградами Российской Федерации и Приморского края;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>5) награждение единовременной денежной премией;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</w:t>
      </w:r>
      <w:r w:rsidRPr="001374AB">
        <w:rPr>
          <w:rFonts w:ascii="Times New Roman" w:hAnsi="Times New Roman" w:cs="Times New Roman"/>
          <w:sz w:val="28"/>
          <w:szCs w:val="28"/>
        </w:rPr>
        <w:tab/>
        <w:t>6) выплата единовременного поощрения в связи с выходом на пенсию за выслугу лет;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</w:t>
      </w:r>
      <w:r w:rsidRPr="001374AB">
        <w:rPr>
          <w:rFonts w:ascii="Times New Roman" w:hAnsi="Times New Roman" w:cs="Times New Roman"/>
          <w:sz w:val="28"/>
          <w:szCs w:val="28"/>
        </w:rPr>
        <w:tab/>
        <w:t>7) иные виды поощрений, предусмотренные федеральным и краевым законодательством, муниципальными правовыми актами Ольгинского муниципального округа.</w:t>
      </w:r>
    </w:p>
    <w:p w:rsidR="00D566BE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ab/>
        <w:t>8) поощрение в виде материальной помощи в связи с призывом работника на военную службу по мобилизации или заключения им контракта.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>6. Источником финансирования затрат на поощрение муниципальных служащих являются средства бюджета Ольгинского муниципального округа на соответствующий финансовый год.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>7. Поощрения и награды объявляются (вручаются) муниципальным служащим, как правило, в торжественной обстановке.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1374AB" w:rsidRPr="001374AB" w:rsidRDefault="001374AB" w:rsidP="00D566B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>II. Порядок применения поощрений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>8. Поощрение муниципального служащего производится по представлению руководителя</w:t>
      </w:r>
      <w:r w:rsidR="00B21153">
        <w:rPr>
          <w:rFonts w:ascii="Times New Roman" w:hAnsi="Times New Roman" w:cs="Times New Roman"/>
          <w:sz w:val="28"/>
          <w:szCs w:val="28"/>
        </w:rPr>
        <w:t xml:space="preserve"> структурного подразделения органа местного самоуправления</w:t>
      </w:r>
      <w:r w:rsidR="00E776C5">
        <w:rPr>
          <w:rFonts w:ascii="Times New Roman" w:hAnsi="Times New Roman" w:cs="Times New Roman"/>
          <w:sz w:val="28"/>
          <w:szCs w:val="28"/>
        </w:rPr>
        <w:t xml:space="preserve">, либо заместителя руководителя органа местного самоуправления. </w:t>
      </w:r>
      <w:r w:rsidRPr="001374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 </w:t>
      </w:r>
      <w:r w:rsidRPr="001374AB">
        <w:rPr>
          <w:rFonts w:ascii="Times New Roman" w:hAnsi="Times New Roman" w:cs="Times New Roman"/>
          <w:sz w:val="28"/>
          <w:szCs w:val="28"/>
        </w:rPr>
        <w:tab/>
        <w:t>Муниципальные служащие, имеющие дисциплинарные взыскания, к поощрению не представляются.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>Сведения о всех поощрениях и награждениях вносятся в личные дела и трудовые книжки муниципальных служащих.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 xml:space="preserve">9. Решение о поощрении муниципального служащего принимается </w:t>
      </w:r>
      <w:r w:rsidR="00E776C5">
        <w:rPr>
          <w:rFonts w:ascii="Times New Roman" w:hAnsi="Times New Roman" w:cs="Times New Roman"/>
          <w:sz w:val="28"/>
          <w:szCs w:val="28"/>
        </w:rPr>
        <w:t>работодателем либо</w:t>
      </w:r>
      <w:r w:rsidR="001F06AD">
        <w:rPr>
          <w:rFonts w:ascii="Times New Roman" w:hAnsi="Times New Roman" w:cs="Times New Roman"/>
          <w:sz w:val="28"/>
          <w:szCs w:val="28"/>
        </w:rPr>
        <w:t xml:space="preserve"> </w:t>
      </w:r>
      <w:r w:rsidRPr="001374AB">
        <w:rPr>
          <w:rFonts w:ascii="Times New Roman" w:hAnsi="Times New Roman" w:cs="Times New Roman"/>
          <w:sz w:val="28"/>
          <w:szCs w:val="28"/>
        </w:rPr>
        <w:t>лиц</w:t>
      </w:r>
      <w:bookmarkStart w:id="0" w:name="_GoBack"/>
      <w:bookmarkEnd w:id="0"/>
      <w:r w:rsidRPr="001374AB">
        <w:rPr>
          <w:rFonts w:ascii="Times New Roman" w:hAnsi="Times New Roman" w:cs="Times New Roman"/>
          <w:sz w:val="28"/>
          <w:szCs w:val="28"/>
        </w:rPr>
        <w:t>ом его замещающим</w:t>
      </w:r>
      <w:r w:rsidR="00E776C5">
        <w:rPr>
          <w:rFonts w:ascii="Times New Roman" w:hAnsi="Times New Roman" w:cs="Times New Roman"/>
          <w:sz w:val="28"/>
          <w:szCs w:val="28"/>
        </w:rPr>
        <w:t xml:space="preserve"> </w:t>
      </w:r>
      <w:r w:rsidR="00E776C5" w:rsidRPr="00E776C5">
        <w:rPr>
          <w:rFonts w:ascii="Times New Roman" w:hAnsi="Times New Roman" w:cs="Times New Roman"/>
          <w:sz w:val="28"/>
          <w:szCs w:val="28"/>
        </w:rPr>
        <w:t>(далее-работодатель)</w:t>
      </w:r>
      <w:r w:rsidRPr="001374AB">
        <w:rPr>
          <w:rFonts w:ascii="Times New Roman" w:hAnsi="Times New Roman" w:cs="Times New Roman"/>
          <w:sz w:val="28"/>
          <w:szCs w:val="28"/>
        </w:rPr>
        <w:t>, о чем издается соответствующий приказ</w:t>
      </w:r>
      <w:r w:rsidR="00E776C5">
        <w:rPr>
          <w:rFonts w:ascii="Times New Roman" w:hAnsi="Times New Roman" w:cs="Times New Roman"/>
          <w:sz w:val="28"/>
          <w:szCs w:val="28"/>
        </w:rPr>
        <w:t xml:space="preserve"> (распоряжение)</w:t>
      </w:r>
      <w:r w:rsidRPr="001374AB">
        <w:rPr>
          <w:rFonts w:ascii="Times New Roman" w:hAnsi="Times New Roman" w:cs="Times New Roman"/>
          <w:sz w:val="28"/>
          <w:szCs w:val="28"/>
        </w:rPr>
        <w:t>.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>10. Награждение муниципального служащего единовременной денежной премией, ценным подарком допускается наряду с применением других видов поощрения.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>Размер единовременной денежной премии не может превышать размер месячного денежного содержания муниципального служащего.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 xml:space="preserve">11. Единовременное денежное поощрение в связи с выходом на государственную пенсию за выслугу лет выплачивается муниципальному служащему </w:t>
      </w:r>
      <w:r w:rsidR="00E776C5">
        <w:rPr>
          <w:rFonts w:ascii="Times New Roman" w:hAnsi="Times New Roman" w:cs="Times New Roman"/>
          <w:sz w:val="28"/>
          <w:szCs w:val="28"/>
        </w:rPr>
        <w:t xml:space="preserve">(если он замещал должности муниципальной службы не менее 5 лет непосредственно перед увольнением) </w:t>
      </w:r>
      <w:r w:rsidRPr="001374AB">
        <w:rPr>
          <w:rFonts w:ascii="Times New Roman" w:hAnsi="Times New Roman" w:cs="Times New Roman"/>
          <w:sz w:val="28"/>
          <w:szCs w:val="28"/>
        </w:rPr>
        <w:t>в размере трехмесячного денежного содержания.</w:t>
      </w:r>
    </w:p>
    <w:p w:rsidR="001374AB" w:rsidRPr="001374AB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 </w:t>
      </w:r>
      <w:r w:rsidRPr="001374AB">
        <w:rPr>
          <w:rFonts w:ascii="Times New Roman" w:hAnsi="Times New Roman" w:cs="Times New Roman"/>
          <w:sz w:val="28"/>
          <w:szCs w:val="28"/>
        </w:rPr>
        <w:tab/>
        <w:t xml:space="preserve">12. Награждение муниципального служащего Благодарностью или Почетной грамотой осуществляется в порядке, установленном соответствующим муниципальным правовым актом </w:t>
      </w:r>
      <w:r w:rsidR="00DB18BB">
        <w:rPr>
          <w:rFonts w:ascii="Times New Roman" w:hAnsi="Times New Roman" w:cs="Times New Roman"/>
          <w:sz w:val="28"/>
          <w:szCs w:val="28"/>
        </w:rPr>
        <w:t xml:space="preserve">органа местного самоуправления </w:t>
      </w:r>
      <w:r w:rsidRPr="001374AB">
        <w:rPr>
          <w:rFonts w:ascii="Times New Roman" w:hAnsi="Times New Roman" w:cs="Times New Roman"/>
          <w:sz w:val="28"/>
          <w:szCs w:val="28"/>
        </w:rPr>
        <w:t>Ольгинского муниципального округа.</w:t>
      </w:r>
    </w:p>
    <w:p w:rsidR="00182EE8" w:rsidRPr="005E485C" w:rsidRDefault="001374AB" w:rsidP="001374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374AB">
        <w:rPr>
          <w:rFonts w:ascii="Times New Roman" w:hAnsi="Times New Roman" w:cs="Times New Roman"/>
          <w:sz w:val="28"/>
          <w:szCs w:val="28"/>
        </w:rPr>
        <w:t xml:space="preserve">     </w:t>
      </w:r>
      <w:r w:rsidRPr="001374AB">
        <w:rPr>
          <w:rFonts w:ascii="Times New Roman" w:hAnsi="Times New Roman" w:cs="Times New Roman"/>
          <w:sz w:val="28"/>
          <w:szCs w:val="28"/>
        </w:rPr>
        <w:tab/>
        <w:t xml:space="preserve">13. Награждение муниципального служащего </w:t>
      </w:r>
      <w:r w:rsidR="00801BE8">
        <w:rPr>
          <w:rFonts w:ascii="Times New Roman" w:hAnsi="Times New Roman" w:cs="Times New Roman"/>
          <w:sz w:val="28"/>
          <w:szCs w:val="28"/>
        </w:rPr>
        <w:t xml:space="preserve">государственными </w:t>
      </w:r>
      <w:r w:rsidRPr="001374AB">
        <w:rPr>
          <w:rFonts w:ascii="Times New Roman" w:hAnsi="Times New Roman" w:cs="Times New Roman"/>
          <w:sz w:val="28"/>
          <w:szCs w:val="28"/>
        </w:rPr>
        <w:t>наградами Российской Федерации или Приморского края осуществляется в порядке, установленном федеральным и краевым законодательством.</w:t>
      </w:r>
    </w:p>
    <w:sectPr w:rsidR="00182EE8" w:rsidRPr="005E485C" w:rsidSect="00A27B38">
      <w:headerReference w:type="default" r:id="rId9"/>
      <w:pgSz w:w="11906" w:h="16838"/>
      <w:pgMar w:top="142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6C1" w:rsidRDefault="000E76C1" w:rsidP="0061471E">
      <w:r>
        <w:separator/>
      </w:r>
    </w:p>
  </w:endnote>
  <w:endnote w:type="continuationSeparator" w:id="0">
    <w:p w:rsidR="000E76C1" w:rsidRDefault="000E76C1" w:rsidP="00614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6C1" w:rsidRDefault="000E76C1" w:rsidP="0061471E">
      <w:r>
        <w:separator/>
      </w:r>
    </w:p>
  </w:footnote>
  <w:footnote w:type="continuationSeparator" w:id="0">
    <w:p w:rsidR="000E76C1" w:rsidRDefault="000E76C1" w:rsidP="006147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54837773"/>
      <w:docPartObj>
        <w:docPartGallery w:val="Page Numbers (Top of Page)"/>
        <w:docPartUnique/>
      </w:docPartObj>
    </w:sdtPr>
    <w:sdtEndPr/>
    <w:sdtContent>
      <w:p w:rsidR="0061471E" w:rsidRDefault="0061471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0947">
          <w:rPr>
            <w:noProof/>
          </w:rPr>
          <w:t>2</w:t>
        </w:r>
        <w:r>
          <w:fldChar w:fldCharType="end"/>
        </w:r>
      </w:p>
    </w:sdtContent>
  </w:sdt>
  <w:p w:rsidR="0061471E" w:rsidRDefault="0061471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EE8"/>
    <w:rsid w:val="00036474"/>
    <w:rsid w:val="000471FA"/>
    <w:rsid w:val="00054E88"/>
    <w:rsid w:val="000626F8"/>
    <w:rsid w:val="000B268B"/>
    <w:rsid w:val="000E4AD9"/>
    <w:rsid w:val="000E76C1"/>
    <w:rsid w:val="000E7ED9"/>
    <w:rsid w:val="001374AB"/>
    <w:rsid w:val="00137632"/>
    <w:rsid w:val="00140A0B"/>
    <w:rsid w:val="00164681"/>
    <w:rsid w:val="00166889"/>
    <w:rsid w:val="001713BC"/>
    <w:rsid w:val="00181627"/>
    <w:rsid w:val="00182EE8"/>
    <w:rsid w:val="001F06AD"/>
    <w:rsid w:val="00214B9B"/>
    <w:rsid w:val="003143E3"/>
    <w:rsid w:val="00327A97"/>
    <w:rsid w:val="00350ACE"/>
    <w:rsid w:val="003A0630"/>
    <w:rsid w:val="003A2C0E"/>
    <w:rsid w:val="00495347"/>
    <w:rsid w:val="00537311"/>
    <w:rsid w:val="005D303F"/>
    <w:rsid w:val="005E485C"/>
    <w:rsid w:val="006019FD"/>
    <w:rsid w:val="0061273F"/>
    <w:rsid w:val="0061471E"/>
    <w:rsid w:val="006156EA"/>
    <w:rsid w:val="00677D09"/>
    <w:rsid w:val="006807F5"/>
    <w:rsid w:val="006D3DA3"/>
    <w:rsid w:val="007E0947"/>
    <w:rsid w:val="00801BE8"/>
    <w:rsid w:val="00860098"/>
    <w:rsid w:val="00890DED"/>
    <w:rsid w:val="00896976"/>
    <w:rsid w:val="008C2C49"/>
    <w:rsid w:val="00953B5C"/>
    <w:rsid w:val="009A424D"/>
    <w:rsid w:val="009A6B54"/>
    <w:rsid w:val="009E600E"/>
    <w:rsid w:val="00A27B38"/>
    <w:rsid w:val="00A951F9"/>
    <w:rsid w:val="00AF672F"/>
    <w:rsid w:val="00B11668"/>
    <w:rsid w:val="00B21153"/>
    <w:rsid w:val="00BA1FAA"/>
    <w:rsid w:val="00BB24A2"/>
    <w:rsid w:val="00C0610C"/>
    <w:rsid w:val="00C2677E"/>
    <w:rsid w:val="00C81ECA"/>
    <w:rsid w:val="00CF2331"/>
    <w:rsid w:val="00D02BF5"/>
    <w:rsid w:val="00D566BE"/>
    <w:rsid w:val="00D66610"/>
    <w:rsid w:val="00D77CE9"/>
    <w:rsid w:val="00D923A1"/>
    <w:rsid w:val="00DB18BB"/>
    <w:rsid w:val="00E44332"/>
    <w:rsid w:val="00E776C5"/>
    <w:rsid w:val="00EA168F"/>
    <w:rsid w:val="00EB1EBB"/>
    <w:rsid w:val="00F319A6"/>
    <w:rsid w:val="00F779D5"/>
    <w:rsid w:val="00F83265"/>
    <w:rsid w:val="00FE3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4390F6-930B-4A5D-BF06-1C18C8102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CE9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82EE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182EE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182EE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character" w:styleId="a3">
    <w:name w:val="Strong"/>
    <w:qFormat/>
    <w:rsid w:val="00D77CE9"/>
    <w:rPr>
      <w:b/>
      <w:bCs/>
      <w:color w:val="C50500"/>
    </w:rPr>
  </w:style>
  <w:style w:type="paragraph" w:styleId="a4">
    <w:name w:val="header"/>
    <w:basedOn w:val="a"/>
    <w:link w:val="a5"/>
    <w:uiPriority w:val="99"/>
    <w:unhideWhenUsed/>
    <w:rsid w:val="0061471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1471E"/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6">
    <w:name w:val="footer"/>
    <w:basedOn w:val="a"/>
    <w:link w:val="a7"/>
    <w:uiPriority w:val="99"/>
    <w:unhideWhenUsed/>
    <w:rsid w:val="0061471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1471E"/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styleId="a8">
    <w:name w:val="Hyperlink"/>
    <w:rsid w:val="00B11668"/>
    <w:rPr>
      <w:strike w:val="0"/>
      <w:dstrike w:val="0"/>
      <w:color w:val="0088CC"/>
      <w:u w:val="none"/>
      <w:effect w:val="none"/>
    </w:rPr>
  </w:style>
  <w:style w:type="paragraph" w:styleId="a9">
    <w:name w:val="No Spacing"/>
    <w:uiPriority w:val="1"/>
    <w:qFormat/>
    <w:rsid w:val="00140A0B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a">
    <w:name w:val="Основной текст_"/>
    <w:link w:val="1"/>
    <w:locked/>
    <w:rsid w:val="00054E88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a"/>
    <w:rsid w:val="00054E88"/>
    <w:pPr>
      <w:shd w:val="clear" w:color="auto" w:fill="FFFFFF"/>
      <w:spacing w:line="317" w:lineRule="exact"/>
    </w:pPr>
    <w:rPr>
      <w:rFonts w:asciiTheme="minorHAnsi" w:eastAsiaTheme="minorHAnsi" w:hAnsiTheme="minorHAnsi" w:cstheme="minorBidi"/>
      <w:sz w:val="28"/>
      <w:szCs w:val="28"/>
      <w:shd w:val="clear" w:color="auto" w:fill="FFFFFF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953B5C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53B5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6979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58A888-4FA9-41FC-A41F-EBA371CD9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1208</TotalTime>
  <Pages>3</Pages>
  <Words>905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ЧерныхТ</dc:creator>
  <cp:keywords/>
  <dc:description/>
  <cp:lastModifiedBy>Афонина</cp:lastModifiedBy>
  <cp:revision>41</cp:revision>
  <cp:lastPrinted>2024-12-19T23:57:00Z</cp:lastPrinted>
  <dcterms:created xsi:type="dcterms:W3CDTF">2024-03-19T06:42:00Z</dcterms:created>
  <dcterms:modified xsi:type="dcterms:W3CDTF">2024-12-23T05:38:00Z</dcterms:modified>
</cp:coreProperties>
</file>