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63A7" w:rsidRDefault="003763A7" w:rsidP="003763A7">
      <w:pPr>
        <w:jc w:val="center"/>
        <w:rPr>
          <w:sz w:val="28"/>
          <w:szCs w:val="28"/>
        </w:rPr>
      </w:pPr>
      <w:r>
        <w:rPr>
          <w:b/>
          <w:bCs/>
          <w:noProof/>
        </w:rPr>
        <w:drawing>
          <wp:inline distT="0" distB="0" distL="0" distR="0">
            <wp:extent cx="638175" cy="752475"/>
            <wp:effectExtent l="0" t="0" r="0" b="0"/>
            <wp:docPr id="2" name="Рисунок 2" descr="ГЕРБ МОСК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ЕРБ МОСКВА"/>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8175" cy="752475"/>
                    </a:xfrm>
                    <a:prstGeom prst="rect">
                      <a:avLst/>
                    </a:prstGeom>
                    <a:noFill/>
                    <a:ln>
                      <a:noFill/>
                    </a:ln>
                  </pic:spPr>
                </pic:pic>
              </a:graphicData>
            </a:graphic>
          </wp:inline>
        </w:drawing>
      </w:r>
      <w:r>
        <w:rPr>
          <w:sz w:val="28"/>
          <w:szCs w:val="28"/>
        </w:rPr>
        <w:t xml:space="preserve">                                                                                   </w:t>
      </w:r>
    </w:p>
    <w:p w:rsidR="003763A7" w:rsidRDefault="003763A7" w:rsidP="003763A7">
      <w:pPr>
        <w:jc w:val="center"/>
        <w:rPr>
          <w:b/>
          <w:sz w:val="28"/>
          <w:szCs w:val="28"/>
        </w:rPr>
      </w:pPr>
    </w:p>
    <w:p w:rsidR="00644101" w:rsidRDefault="00644101" w:rsidP="00644101">
      <w:pPr>
        <w:jc w:val="center"/>
        <w:rPr>
          <w:b/>
          <w:sz w:val="26"/>
          <w:szCs w:val="26"/>
        </w:rPr>
      </w:pPr>
      <w:r>
        <w:rPr>
          <w:b/>
          <w:sz w:val="26"/>
          <w:szCs w:val="26"/>
        </w:rPr>
        <w:t>АДМИНИСТРАЦИЯ</w:t>
      </w:r>
    </w:p>
    <w:p w:rsidR="00644101" w:rsidRDefault="00644101" w:rsidP="00644101">
      <w:pPr>
        <w:jc w:val="center"/>
        <w:rPr>
          <w:b/>
          <w:sz w:val="26"/>
          <w:szCs w:val="26"/>
        </w:rPr>
      </w:pPr>
      <w:r>
        <w:rPr>
          <w:b/>
          <w:sz w:val="26"/>
          <w:szCs w:val="26"/>
        </w:rPr>
        <w:t>ОЛЬГИНСКОГО МУНИЦИПАЛЬНОГО ОКРУГА</w:t>
      </w:r>
    </w:p>
    <w:p w:rsidR="00644101" w:rsidRDefault="00644101" w:rsidP="00644101">
      <w:pPr>
        <w:jc w:val="center"/>
        <w:rPr>
          <w:b/>
          <w:sz w:val="26"/>
          <w:szCs w:val="26"/>
        </w:rPr>
      </w:pPr>
      <w:r>
        <w:rPr>
          <w:b/>
          <w:sz w:val="26"/>
          <w:szCs w:val="26"/>
        </w:rPr>
        <w:t>ПРИМОРСКОГО КРАЯ</w:t>
      </w:r>
    </w:p>
    <w:p w:rsidR="00644101" w:rsidRDefault="00644101" w:rsidP="00644101">
      <w:pPr>
        <w:jc w:val="center"/>
        <w:rPr>
          <w:b/>
          <w:sz w:val="26"/>
          <w:szCs w:val="26"/>
        </w:rPr>
      </w:pPr>
    </w:p>
    <w:p w:rsidR="00644101" w:rsidRDefault="00644101" w:rsidP="00644101">
      <w:pPr>
        <w:jc w:val="center"/>
        <w:rPr>
          <w:b/>
          <w:sz w:val="26"/>
          <w:szCs w:val="26"/>
        </w:rPr>
      </w:pPr>
      <w:r>
        <w:rPr>
          <w:b/>
          <w:sz w:val="26"/>
          <w:szCs w:val="26"/>
        </w:rPr>
        <w:t>ПОСТАНОВЛЕНИЕ</w:t>
      </w:r>
    </w:p>
    <w:p w:rsidR="002779E6" w:rsidRPr="001D4B13" w:rsidRDefault="002779E6" w:rsidP="002779E6">
      <w:pPr>
        <w:jc w:val="center"/>
        <w:rPr>
          <w:b/>
          <w:sz w:val="26"/>
          <w:szCs w:val="26"/>
          <w:highlight w:val="yellow"/>
        </w:rPr>
      </w:pPr>
    </w:p>
    <w:tbl>
      <w:tblPr>
        <w:tblW w:w="8793" w:type="dxa"/>
        <w:jc w:val="center"/>
        <w:tblLayout w:type="fixed"/>
        <w:tblLook w:val="01E0" w:firstRow="1" w:lastRow="1" w:firstColumn="1" w:lastColumn="1" w:noHBand="0" w:noVBand="0"/>
      </w:tblPr>
      <w:tblGrid>
        <w:gridCol w:w="2009"/>
        <w:gridCol w:w="5101"/>
        <w:gridCol w:w="509"/>
        <w:gridCol w:w="1174"/>
      </w:tblGrid>
      <w:tr w:rsidR="002779E6" w:rsidRPr="00644101" w:rsidTr="0000722B">
        <w:trPr>
          <w:jc w:val="center"/>
        </w:trPr>
        <w:tc>
          <w:tcPr>
            <w:tcW w:w="2009" w:type="dxa"/>
            <w:tcBorders>
              <w:bottom w:val="single" w:sz="4" w:space="0" w:color="auto"/>
            </w:tcBorders>
          </w:tcPr>
          <w:p w:rsidR="002779E6" w:rsidRPr="00644101" w:rsidRDefault="0067393C" w:rsidP="0000722B">
            <w:pPr>
              <w:widowControl w:val="0"/>
              <w:autoSpaceDE w:val="0"/>
              <w:autoSpaceDN w:val="0"/>
              <w:adjustRightInd w:val="0"/>
              <w:ind w:left="-124" w:right="-108"/>
              <w:jc w:val="center"/>
              <w:rPr>
                <w:b/>
                <w:color w:val="000000"/>
                <w:sz w:val="26"/>
                <w:szCs w:val="26"/>
              </w:rPr>
            </w:pPr>
            <w:r>
              <w:rPr>
                <w:b/>
                <w:color w:val="000000"/>
                <w:sz w:val="26"/>
                <w:szCs w:val="26"/>
              </w:rPr>
              <w:t>04.12.2023</w:t>
            </w:r>
          </w:p>
        </w:tc>
        <w:tc>
          <w:tcPr>
            <w:tcW w:w="5101" w:type="dxa"/>
          </w:tcPr>
          <w:p w:rsidR="002779E6" w:rsidRPr="00644101" w:rsidRDefault="002779E6" w:rsidP="0000722B">
            <w:pPr>
              <w:widowControl w:val="0"/>
              <w:autoSpaceDE w:val="0"/>
              <w:autoSpaceDN w:val="0"/>
              <w:adjustRightInd w:val="0"/>
              <w:ind w:left="-295"/>
              <w:jc w:val="center"/>
              <w:rPr>
                <w:rFonts w:ascii="Arial" w:cs="Arial"/>
                <w:b/>
                <w:color w:val="000000"/>
                <w:sz w:val="26"/>
                <w:szCs w:val="26"/>
              </w:rPr>
            </w:pPr>
            <w:r w:rsidRPr="00644101">
              <w:rPr>
                <w:rFonts w:ascii="Arial" w:cs="Arial"/>
                <w:b/>
                <w:color w:val="000000"/>
                <w:sz w:val="26"/>
                <w:szCs w:val="26"/>
              </w:rPr>
              <w:t>пгт</w:t>
            </w:r>
            <w:r w:rsidRPr="00644101">
              <w:rPr>
                <w:rFonts w:ascii="Arial" w:cs="Arial"/>
                <w:b/>
                <w:color w:val="000000"/>
                <w:sz w:val="26"/>
                <w:szCs w:val="26"/>
              </w:rPr>
              <w:t xml:space="preserve"> </w:t>
            </w:r>
            <w:r w:rsidRPr="00644101">
              <w:rPr>
                <w:rFonts w:ascii="Arial" w:cs="Arial"/>
                <w:b/>
                <w:color w:val="000000"/>
                <w:sz w:val="26"/>
                <w:szCs w:val="26"/>
              </w:rPr>
              <w:t>Ольга</w:t>
            </w:r>
          </w:p>
        </w:tc>
        <w:tc>
          <w:tcPr>
            <w:tcW w:w="509" w:type="dxa"/>
          </w:tcPr>
          <w:p w:rsidR="002779E6" w:rsidRPr="00644101" w:rsidRDefault="002779E6" w:rsidP="0000722B">
            <w:pPr>
              <w:widowControl w:val="0"/>
              <w:autoSpaceDE w:val="0"/>
              <w:autoSpaceDN w:val="0"/>
              <w:adjustRightInd w:val="0"/>
              <w:rPr>
                <w:b/>
                <w:color w:val="000000"/>
                <w:sz w:val="26"/>
                <w:szCs w:val="26"/>
              </w:rPr>
            </w:pPr>
            <w:r w:rsidRPr="00644101">
              <w:rPr>
                <w:b/>
                <w:color w:val="000000"/>
                <w:sz w:val="26"/>
                <w:szCs w:val="26"/>
              </w:rPr>
              <w:t>№</w:t>
            </w:r>
          </w:p>
        </w:tc>
        <w:tc>
          <w:tcPr>
            <w:tcW w:w="1174" w:type="dxa"/>
            <w:tcBorders>
              <w:bottom w:val="single" w:sz="4" w:space="0" w:color="auto"/>
            </w:tcBorders>
          </w:tcPr>
          <w:p w:rsidR="002779E6" w:rsidRPr="00644101" w:rsidRDefault="0067393C" w:rsidP="0000722B">
            <w:pPr>
              <w:widowControl w:val="0"/>
              <w:autoSpaceDE w:val="0"/>
              <w:autoSpaceDN w:val="0"/>
              <w:adjustRightInd w:val="0"/>
              <w:ind w:left="-108" w:right="-132"/>
              <w:jc w:val="center"/>
              <w:rPr>
                <w:b/>
                <w:color w:val="000000"/>
                <w:sz w:val="26"/>
                <w:szCs w:val="26"/>
              </w:rPr>
            </w:pPr>
            <w:r>
              <w:rPr>
                <w:b/>
                <w:color w:val="000000"/>
                <w:sz w:val="26"/>
                <w:szCs w:val="26"/>
              </w:rPr>
              <w:t>939</w:t>
            </w:r>
            <w:bookmarkStart w:id="0" w:name="_GoBack"/>
            <w:bookmarkEnd w:id="0"/>
          </w:p>
        </w:tc>
      </w:tr>
    </w:tbl>
    <w:p w:rsidR="002779E6" w:rsidRPr="00644101" w:rsidRDefault="002779E6" w:rsidP="002779E6">
      <w:pPr>
        <w:pStyle w:val="ac"/>
        <w:ind w:firstLine="708"/>
        <w:rPr>
          <w:sz w:val="28"/>
          <w:szCs w:val="28"/>
        </w:rPr>
      </w:pPr>
      <w:r w:rsidRPr="00644101">
        <w:rPr>
          <w:sz w:val="28"/>
          <w:szCs w:val="28"/>
        </w:rPr>
        <w:t xml:space="preserve"> </w:t>
      </w:r>
    </w:p>
    <w:tbl>
      <w:tblPr>
        <w:tblW w:w="0" w:type="auto"/>
        <w:jc w:val="center"/>
        <w:tblLook w:val="04A0" w:firstRow="1" w:lastRow="0" w:firstColumn="1" w:lastColumn="0" w:noHBand="0" w:noVBand="1"/>
      </w:tblPr>
      <w:tblGrid>
        <w:gridCol w:w="8752"/>
      </w:tblGrid>
      <w:tr w:rsidR="002779E6" w:rsidRPr="001D4B13" w:rsidTr="0000722B">
        <w:trPr>
          <w:jc w:val="center"/>
        </w:trPr>
        <w:tc>
          <w:tcPr>
            <w:tcW w:w="8752" w:type="dxa"/>
          </w:tcPr>
          <w:p w:rsidR="00B254D7" w:rsidRDefault="002779E6" w:rsidP="00A80441">
            <w:pPr>
              <w:jc w:val="center"/>
              <w:rPr>
                <w:b/>
                <w:sz w:val="28"/>
                <w:szCs w:val="28"/>
              </w:rPr>
            </w:pPr>
            <w:r w:rsidRPr="006D744D">
              <w:rPr>
                <w:b/>
                <w:sz w:val="28"/>
              </w:rPr>
              <w:t>О</w:t>
            </w:r>
            <w:r w:rsidR="00965045" w:rsidRPr="006D744D">
              <w:rPr>
                <w:b/>
                <w:sz w:val="28"/>
              </w:rPr>
              <w:t>б</w:t>
            </w:r>
            <w:r w:rsidRPr="006D744D">
              <w:rPr>
                <w:b/>
                <w:sz w:val="28"/>
              </w:rPr>
              <w:t xml:space="preserve"> </w:t>
            </w:r>
            <w:r w:rsidR="0076364E" w:rsidRPr="006D744D">
              <w:rPr>
                <w:b/>
                <w:sz w:val="28"/>
              </w:rPr>
              <w:t>утверждении</w:t>
            </w:r>
            <w:r w:rsidR="00965045" w:rsidRPr="006D744D">
              <w:rPr>
                <w:b/>
                <w:sz w:val="28"/>
              </w:rPr>
              <w:t xml:space="preserve"> </w:t>
            </w:r>
            <w:r w:rsidR="00A80441">
              <w:rPr>
                <w:b/>
                <w:bCs/>
                <w:sz w:val="28"/>
                <w:szCs w:val="28"/>
              </w:rPr>
              <w:t>П</w:t>
            </w:r>
            <w:r w:rsidR="00B254D7">
              <w:rPr>
                <w:b/>
                <w:bCs/>
                <w:sz w:val="28"/>
                <w:szCs w:val="28"/>
              </w:rPr>
              <w:t>равил</w:t>
            </w:r>
            <w:r w:rsidR="006D744D" w:rsidRPr="006D744D">
              <w:rPr>
                <w:b/>
                <w:bCs/>
                <w:sz w:val="28"/>
                <w:szCs w:val="28"/>
              </w:rPr>
              <w:t xml:space="preserve"> </w:t>
            </w:r>
            <w:r w:rsidR="006D744D" w:rsidRPr="006D744D">
              <w:rPr>
                <w:b/>
                <w:sz w:val="28"/>
                <w:szCs w:val="28"/>
              </w:rPr>
              <w:t>принятия решений о заключении</w:t>
            </w:r>
            <w:r w:rsidR="00B254D7">
              <w:rPr>
                <w:b/>
                <w:sz w:val="28"/>
                <w:szCs w:val="28"/>
              </w:rPr>
              <w:t xml:space="preserve"> от имени</w:t>
            </w:r>
            <w:r w:rsidR="006D744D" w:rsidRPr="006D744D">
              <w:rPr>
                <w:b/>
                <w:sz w:val="28"/>
                <w:szCs w:val="28"/>
              </w:rPr>
              <w:t xml:space="preserve"> </w:t>
            </w:r>
            <w:r w:rsidR="00B254D7" w:rsidRPr="006D744D">
              <w:rPr>
                <w:b/>
                <w:sz w:val="28"/>
              </w:rPr>
              <w:t>Ольгинского муниципального</w:t>
            </w:r>
            <w:r w:rsidR="00B254D7">
              <w:rPr>
                <w:b/>
                <w:sz w:val="28"/>
              </w:rPr>
              <w:t xml:space="preserve"> </w:t>
            </w:r>
            <w:r w:rsidR="00B254D7" w:rsidRPr="006D744D">
              <w:rPr>
                <w:b/>
                <w:sz w:val="28"/>
              </w:rPr>
              <w:t>округа</w:t>
            </w:r>
            <w:r w:rsidR="00B254D7" w:rsidRPr="006D744D">
              <w:rPr>
                <w:b/>
                <w:sz w:val="28"/>
                <w:szCs w:val="28"/>
              </w:rPr>
              <w:t xml:space="preserve"> </w:t>
            </w:r>
            <w:r w:rsidR="006D744D" w:rsidRPr="006D744D">
              <w:rPr>
                <w:b/>
                <w:sz w:val="28"/>
                <w:szCs w:val="28"/>
              </w:rPr>
              <w:t>муниципальных контрактов на поставку товаров, выполнение работ, оказание услуг для обеспечения муниципальных нужд</w:t>
            </w:r>
            <w:r w:rsidR="00846F5A">
              <w:rPr>
                <w:b/>
                <w:sz w:val="28"/>
                <w:szCs w:val="28"/>
              </w:rPr>
              <w:t>,</w:t>
            </w:r>
            <w:r w:rsidR="00846F5A" w:rsidRPr="00846F5A">
              <w:rPr>
                <w:sz w:val="28"/>
                <w:szCs w:val="28"/>
              </w:rPr>
              <w:t xml:space="preserve"> </w:t>
            </w:r>
            <w:r w:rsidR="00846F5A" w:rsidRPr="00846F5A">
              <w:rPr>
                <w:b/>
                <w:sz w:val="28"/>
                <w:szCs w:val="28"/>
              </w:rPr>
              <w:t xml:space="preserve">соглашений о </w:t>
            </w:r>
            <w:proofErr w:type="spellStart"/>
            <w:r w:rsidR="00846F5A" w:rsidRPr="00846F5A">
              <w:rPr>
                <w:b/>
                <w:sz w:val="28"/>
                <w:szCs w:val="28"/>
              </w:rPr>
              <w:t>муниципально</w:t>
            </w:r>
            <w:proofErr w:type="spellEnd"/>
            <w:r w:rsidR="00846F5A" w:rsidRPr="00846F5A">
              <w:rPr>
                <w:b/>
                <w:sz w:val="28"/>
                <w:szCs w:val="28"/>
              </w:rPr>
              <w:t>-частном партнерстве и концессионных соглашений</w:t>
            </w:r>
            <w:r w:rsidR="006D744D" w:rsidRPr="006D744D">
              <w:rPr>
                <w:b/>
                <w:sz w:val="28"/>
                <w:szCs w:val="28"/>
              </w:rPr>
              <w:t xml:space="preserve"> </w:t>
            </w:r>
            <w:r w:rsidR="00A80441" w:rsidRPr="006D744D">
              <w:rPr>
                <w:b/>
                <w:sz w:val="28"/>
                <w:szCs w:val="28"/>
              </w:rPr>
              <w:t>на срок</w:t>
            </w:r>
            <w:r w:rsidR="00A80441">
              <w:rPr>
                <w:b/>
                <w:sz w:val="28"/>
                <w:szCs w:val="28"/>
              </w:rPr>
              <w:t>,</w:t>
            </w:r>
            <w:r w:rsidR="00A80441" w:rsidRPr="006D744D">
              <w:rPr>
                <w:b/>
                <w:sz w:val="28"/>
                <w:szCs w:val="28"/>
              </w:rPr>
              <w:t xml:space="preserve"> превышающий</w:t>
            </w:r>
            <w:r w:rsidR="00A80441">
              <w:rPr>
                <w:b/>
                <w:sz w:val="28"/>
                <w:szCs w:val="28"/>
              </w:rPr>
              <w:t xml:space="preserve"> </w:t>
            </w:r>
            <w:r w:rsidR="00A80441" w:rsidRPr="006D744D">
              <w:rPr>
                <w:b/>
                <w:sz w:val="28"/>
                <w:szCs w:val="28"/>
              </w:rPr>
              <w:t>срок</w:t>
            </w:r>
            <w:r w:rsidR="00B254D7">
              <w:rPr>
                <w:b/>
                <w:sz w:val="28"/>
                <w:szCs w:val="28"/>
              </w:rPr>
              <w:t xml:space="preserve"> </w:t>
            </w:r>
            <w:r w:rsidR="00B254D7" w:rsidRPr="006D744D">
              <w:rPr>
                <w:b/>
                <w:sz w:val="28"/>
                <w:szCs w:val="28"/>
              </w:rPr>
              <w:t>действия</w:t>
            </w:r>
            <w:r w:rsidR="00B254D7">
              <w:rPr>
                <w:b/>
                <w:sz w:val="28"/>
                <w:szCs w:val="28"/>
              </w:rPr>
              <w:t xml:space="preserve"> </w:t>
            </w:r>
          </w:p>
          <w:p w:rsidR="002779E6" w:rsidRPr="006D744D" w:rsidRDefault="00B254D7" w:rsidP="00B254D7">
            <w:pPr>
              <w:jc w:val="center"/>
              <w:rPr>
                <w:b/>
                <w:sz w:val="28"/>
              </w:rPr>
            </w:pPr>
            <w:r>
              <w:rPr>
                <w:b/>
                <w:sz w:val="28"/>
                <w:szCs w:val="28"/>
              </w:rPr>
              <w:t>у</w:t>
            </w:r>
            <w:r w:rsidRPr="006D744D">
              <w:rPr>
                <w:b/>
                <w:sz w:val="28"/>
                <w:szCs w:val="28"/>
              </w:rPr>
              <w:t>твержденных</w:t>
            </w:r>
            <w:r>
              <w:rPr>
                <w:b/>
                <w:sz w:val="28"/>
                <w:szCs w:val="28"/>
              </w:rPr>
              <w:t xml:space="preserve"> </w:t>
            </w:r>
            <w:r w:rsidRPr="006D744D">
              <w:rPr>
                <w:b/>
                <w:sz w:val="28"/>
                <w:szCs w:val="28"/>
              </w:rPr>
              <w:t>лимитов</w:t>
            </w:r>
            <w:r>
              <w:rPr>
                <w:b/>
                <w:sz w:val="28"/>
                <w:szCs w:val="28"/>
              </w:rPr>
              <w:t xml:space="preserve"> </w:t>
            </w:r>
            <w:r w:rsidRPr="006D744D">
              <w:rPr>
                <w:b/>
                <w:sz w:val="28"/>
                <w:szCs w:val="28"/>
              </w:rPr>
              <w:t>бюджетных обязательств</w:t>
            </w:r>
          </w:p>
        </w:tc>
      </w:tr>
    </w:tbl>
    <w:p w:rsidR="003763A7" w:rsidRPr="001D4B13" w:rsidRDefault="003763A7" w:rsidP="003763A7">
      <w:pPr>
        <w:jc w:val="both"/>
        <w:rPr>
          <w:sz w:val="26"/>
          <w:szCs w:val="26"/>
          <w:highlight w:val="yellow"/>
        </w:rPr>
      </w:pPr>
    </w:p>
    <w:p w:rsidR="00CB2253" w:rsidRPr="001D4B13" w:rsidRDefault="006D744D" w:rsidP="00CB2253">
      <w:pPr>
        <w:spacing w:line="360" w:lineRule="auto"/>
        <w:ind w:firstLine="709"/>
        <w:jc w:val="both"/>
        <w:rPr>
          <w:sz w:val="28"/>
          <w:szCs w:val="28"/>
          <w:highlight w:val="yellow"/>
        </w:rPr>
      </w:pPr>
      <w:r>
        <w:rPr>
          <w:sz w:val="28"/>
          <w:szCs w:val="28"/>
        </w:rPr>
        <w:t>В соответствии</w:t>
      </w:r>
      <w:r w:rsidR="00846F5A" w:rsidRPr="00846F5A">
        <w:rPr>
          <w:sz w:val="28"/>
          <w:szCs w:val="28"/>
        </w:rPr>
        <w:t xml:space="preserve"> </w:t>
      </w:r>
      <w:r w:rsidR="00846F5A" w:rsidRPr="00AD68FE">
        <w:rPr>
          <w:sz w:val="28"/>
          <w:szCs w:val="28"/>
        </w:rPr>
        <w:t xml:space="preserve">со </w:t>
      </w:r>
      <w:hyperlink r:id="rId7" w:history="1">
        <w:r w:rsidR="00846F5A" w:rsidRPr="00AD68FE">
          <w:rPr>
            <w:sz w:val="28"/>
            <w:szCs w:val="28"/>
          </w:rPr>
          <w:t>статьей 72</w:t>
        </w:r>
      </w:hyperlink>
      <w:r w:rsidR="00846F5A" w:rsidRPr="00AD68FE">
        <w:rPr>
          <w:sz w:val="28"/>
          <w:szCs w:val="28"/>
        </w:rPr>
        <w:t xml:space="preserve"> Бюджетного кодекса Российской Федерации</w:t>
      </w:r>
      <w:r w:rsidR="00846F5A" w:rsidRPr="00CF6403">
        <w:rPr>
          <w:sz w:val="28"/>
          <w:szCs w:val="28"/>
        </w:rPr>
        <w:t>,</w:t>
      </w:r>
      <w:r w:rsidRPr="00CF6403">
        <w:rPr>
          <w:sz w:val="28"/>
          <w:szCs w:val="28"/>
        </w:rPr>
        <w:t xml:space="preserve"> </w:t>
      </w:r>
      <w:r w:rsidR="00846F5A" w:rsidRPr="00CF6403">
        <w:rPr>
          <w:sz w:val="28"/>
          <w:szCs w:val="28"/>
        </w:rPr>
        <w:t xml:space="preserve"> </w:t>
      </w:r>
      <w:r w:rsidR="00CF6403" w:rsidRPr="00CF6403">
        <w:rPr>
          <w:sz w:val="28"/>
          <w:szCs w:val="28"/>
        </w:rPr>
        <w:t xml:space="preserve">Федеральным законом от 06.10.2003 № 131-ФЗ «Об общих принципах организации местного самоуправления в Российской Федерации», </w:t>
      </w:r>
      <w:r w:rsidR="00846F5A" w:rsidRPr="00CF6403">
        <w:rPr>
          <w:sz w:val="28"/>
          <w:szCs w:val="28"/>
        </w:rPr>
        <w:t>Постановлением Правительства РФ от 26.11.2013 № 1071  «Об утверждении</w:t>
      </w:r>
      <w:r w:rsidR="00846F5A" w:rsidRPr="00846F5A">
        <w:rPr>
          <w:sz w:val="28"/>
          <w:szCs w:val="28"/>
        </w:rPr>
        <w:t xml:space="preserve"> Правил принятия решений о заключении от имени Российской Федерации государственных контрактов на поставку товаров, выполнение работ, оказание услуг для обеспечения федеральных нужд, соглашений о государственно-частном партнерстве и концессионных соглашений на срок, превышающий срок действия утвержденных лимитов бюджетных обязательств</w:t>
      </w:r>
      <w:r w:rsidR="00846F5A">
        <w:rPr>
          <w:sz w:val="28"/>
          <w:szCs w:val="28"/>
        </w:rPr>
        <w:t>»</w:t>
      </w:r>
      <w:r w:rsidR="00CB2253" w:rsidRPr="00644101">
        <w:rPr>
          <w:sz w:val="28"/>
          <w:szCs w:val="28"/>
        </w:rPr>
        <w:t xml:space="preserve">, </w:t>
      </w:r>
      <w:r w:rsidR="00EA242A" w:rsidRPr="00644101">
        <w:rPr>
          <w:sz w:val="28"/>
          <w:szCs w:val="28"/>
        </w:rPr>
        <w:t>Уставом</w:t>
      </w:r>
      <w:r w:rsidR="0072641C" w:rsidRPr="00644101">
        <w:rPr>
          <w:sz w:val="28"/>
          <w:szCs w:val="28"/>
        </w:rPr>
        <w:t xml:space="preserve"> Ольгин</w:t>
      </w:r>
      <w:r w:rsidR="00CB2253" w:rsidRPr="00644101">
        <w:rPr>
          <w:sz w:val="28"/>
          <w:szCs w:val="28"/>
        </w:rPr>
        <w:t>ского муниципального округа</w:t>
      </w:r>
      <w:r w:rsidR="00C401A7" w:rsidRPr="00644101">
        <w:rPr>
          <w:sz w:val="28"/>
          <w:szCs w:val="28"/>
        </w:rPr>
        <w:t xml:space="preserve"> администрация Ольгинского муниципального округа</w:t>
      </w:r>
      <w:r w:rsidR="002A285A">
        <w:rPr>
          <w:sz w:val="28"/>
          <w:szCs w:val="28"/>
        </w:rPr>
        <w:t xml:space="preserve"> Приморского края</w:t>
      </w:r>
    </w:p>
    <w:p w:rsidR="00C401A7" w:rsidRPr="001D4B13" w:rsidRDefault="00C401A7" w:rsidP="00CB2253">
      <w:pPr>
        <w:spacing w:line="360" w:lineRule="auto"/>
        <w:ind w:firstLine="709"/>
        <w:jc w:val="both"/>
        <w:rPr>
          <w:sz w:val="28"/>
          <w:szCs w:val="28"/>
          <w:highlight w:val="yellow"/>
        </w:rPr>
      </w:pPr>
    </w:p>
    <w:p w:rsidR="00A342F0" w:rsidRPr="00330B13" w:rsidRDefault="007F4CC8" w:rsidP="00A342F0">
      <w:pPr>
        <w:ind w:right="573" w:firstLine="578"/>
        <w:jc w:val="both"/>
        <w:rPr>
          <w:sz w:val="28"/>
          <w:szCs w:val="28"/>
        </w:rPr>
      </w:pPr>
      <w:r>
        <w:rPr>
          <w:sz w:val="28"/>
          <w:szCs w:val="28"/>
        </w:rPr>
        <w:t>ПОСТАНОВЛЯ</w:t>
      </w:r>
      <w:r w:rsidR="002A285A">
        <w:rPr>
          <w:sz w:val="28"/>
          <w:szCs w:val="28"/>
        </w:rPr>
        <w:t>ЕТ</w:t>
      </w:r>
      <w:r>
        <w:rPr>
          <w:sz w:val="28"/>
          <w:szCs w:val="28"/>
        </w:rPr>
        <w:t>:</w:t>
      </w:r>
    </w:p>
    <w:p w:rsidR="00CB2253" w:rsidRPr="001D4B13" w:rsidRDefault="00CB2253" w:rsidP="00CB2253">
      <w:pPr>
        <w:spacing w:line="360" w:lineRule="auto"/>
        <w:jc w:val="both"/>
        <w:rPr>
          <w:sz w:val="28"/>
          <w:szCs w:val="28"/>
          <w:highlight w:val="yellow"/>
        </w:rPr>
      </w:pPr>
    </w:p>
    <w:p w:rsidR="00822D6D" w:rsidRPr="00822D6D" w:rsidRDefault="003763A7" w:rsidP="006D744D">
      <w:pPr>
        <w:pStyle w:val="a3"/>
        <w:widowControl w:val="0"/>
        <w:numPr>
          <w:ilvl w:val="0"/>
          <w:numId w:val="23"/>
        </w:numPr>
        <w:tabs>
          <w:tab w:val="left" w:pos="993"/>
        </w:tabs>
        <w:autoSpaceDE w:val="0"/>
        <w:autoSpaceDN w:val="0"/>
        <w:adjustRightInd w:val="0"/>
        <w:spacing w:line="360" w:lineRule="auto"/>
        <w:ind w:left="0" w:firstLine="709"/>
        <w:jc w:val="both"/>
        <w:outlineLvl w:val="3"/>
        <w:rPr>
          <w:rStyle w:val="blk"/>
          <w:sz w:val="28"/>
          <w:szCs w:val="28"/>
        </w:rPr>
      </w:pPr>
      <w:r w:rsidRPr="00822D6D">
        <w:rPr>
          <w:bCs/>
          <w:sz w:val="28"/>
          <w:szCs w:val="28"/>
        </w:rPr>
        <w:t xml:space="preserve">Утвердить </w:t>
      </w:r>
      <w:hyperlink w:anchor="Par31" w:history="1">
        <w:r w:rsidR="006D744D" w:rsidRPr="00822D6D">
          <w:rPr>
            <w:sz w:val="28"/>
            <w:szCs w:val="28"/>
          </w:rPr>
          <w:t>П</w:t>
        </w:r>
        <w:r w:rsidR="00B254D7" w:rsidRPr="00822D6D">
          <w:rPr>
            <w:sz w:val="28"/>
            <w:szCs w:val="28"/>
          </w:rPr>
          <w:t>равила</w:t>
        </w:r>
      </w:hyperlink>
      <w:r w:rsidR="006D744D" w:rsidRPr="00822D6D">
        <w:rPr>
          <w:sz w:val="28"/>
          <w:szCs w:val="28"/>
        </w:rPr>
        <w:t xml:space="preserve"> принятия решений о заключении </w:t>
      </w:r>
      <w:r w:rsidR="00B254D7" w:rsidRPr="00822D6D">
        <w:rPr>
          <w:sz w:val="28"/>
          <w:szCs w:val="28"/>
        </w:rPr>
        <w:t xml:space="preserve">от имени Ольгинского муниципального округа </w:t>
      </w:r>
      <w:r w:rsidR="006D744D" w:rsidRPr="00822D6D">
        <w:rPr>
          <w:sz w:val="28"/>
          <w:szCs w:val="28"/>
        </w:rPr>
        <w:t>муниципальных контрактов на поставку товаров, выполнение работ, оказание услуг для обеспечения муниципальных нужд</w:t>
      </w:r>
      <w:r w:rsidR="00846F5A" w:rsidRPr="00822D6D">
        <w:rPr>
          <w:sz w:val="28"/>
          <w:szCs w:val="28"/>
        </w:rPr>
        <w:t>,</w:t>
      </w:r>
      <w:r w:rsidR="006D744D" w:rsidRPr="00822D6D">
        <w:rPr>
          <w:sz w:val="28"/>
          <w:szCs w:val="28"/>
        </w:rPr>
        <w:t xml:space="preserve"> </w:t>
      </w:r>
      <w:r w:rsidR="00846F5A" w:rsidRPr="00822D6D">
        <w:rPr>
          <w:sz w:val="28"/>
          <w:szCs w:val="28"/>
        </w:rPr>
        <w:t xml:space="preserve">соглашений о </w:t>
      </w:r>
      <w:proofErr w:type="spellStart"/>
      <w:r w:rsidR="00846F5A" w:rsidRPr="00822D6D">
        <w:rPr>
          <w:sz w:val="28"/>
          <w:szCs w:val="28"/>
        </w:rPr>
        <w:t>муниципально</w:t>
      </w:r>
      <w:proofErr w:type="spellEnd"/>
      <w:r w:rsidR="00846F5A" w:rsidRPr="00822D6D">
        <w:rPr>
          <w:sz w:val="28"/>
          <w:szCs w:val="28"/>
        </w:rPr>
        <w:t xml:space="preserve">-частном партнерстве и концессионных </w:t>
      </w:r>
      <w:r w:rsidR="00846F5A" w:rsidRPr="00822D6D">
        <w:rPr>
          <w:sz w:val="28"/>
          <w:szCs w:val="28"/>
        </w:rPr>
        <w:lastRenderedPageBreak/>
        <w:t xml:space="preserve">соглашений </w:t>
      </w:r>
      <w:r w:rsidR="006D744D" w:rsidRPr="00822D6D">
        <w:rPr>
          <w:sz w:val="28"/>
          <w:szCs w:val="28"/>
        </w:rPr>
        <w:t xml:space="preserve">на срок, превышающий срок действия утвержденных лимитов бюджетных обязательств </w:t>
      </w:r>
      <w:r w:rsidR="007E05F8" w:rsidRPr="00822D6D">
        <w:rPr>
          <w:sz w:val="28"/>
          <w:szCs w:val="28"/>
        </w:rPr>
        <w:t>(</w:t>
      </w:r>
      <w:r w:rsidR="00B639E3" w:rsidRPr="00822D6D">
        <w:rPr>
          <w:bCs/>
          <w:sz w:val="28"/>
          <w:szCs w:val="28"/>
        </w:rPr>
        <w:t>прилагается</w:t>
      </w:r>
      <w:r w:rsidR="007E05F8" w:rsidRPr="00822D6D">
        <w:rPr>
          <w:bCs/>
          <w:sz w:val="28"/>
          <w:szCs w:val="28"/>
        </w:rPr>
        <w:t>)</w:t>
      </w:r>
      <w:r w:rsidR="00EA242A" w:rsidRPr="00822D6D">
        <w:rPr>
          <w:bCs/>
          <w:sz w:val="28"/>
          <w:szCs w:val="28"/>
        </w:rPr>
        <w:t>.</w:t>
      </w:r>
      <w:r w:rsidR="00EA09A2" w:rsidRPr="00822D6D">
        <w:rPr>
          <w:szCs w:val="28"/>
        </w:rPr>
        <w:tab/>
      </w:r>
    </w:p>
    <w:p w:rsidR="00822D6D" w:rsidRDefault="00822D6D" w:rsidP="006D744D">
      <w:pPr>
        <w:pStyle w:val="a3"/>
        <w:widowControl w:val="0"/>
        <w:numPr>
          <w:ilvl w:val="0"/>
          <w:numId w:val="23"/>
        </w:numPr>
        <w:tabs>
          <w:tab w:val="left" w:pos="993"/>
        </w:tabs>
        <w:autoSpaceDE w:val="0"/>
        <w:autoSpaceDN w:val="0"/>
        <w:adjustRightInd w:val="0"/>
        <w:spacing w:line="360" w:lineRule="auto"/>
        <w:ind w:left="0" w:firstLine="709"/>
        <w:jc w:val="both"/>
        <w:outlineLvl w:val="3"/>
        <w:rPr>
          <w:rStyle w:val="FontStyle12"/>
          <w:sz w:val="28"/>
          <w:szCs w:val="28"/>
        </w:rPr>
      </w:pPr>
      <w:r w:rsidRPr="00822D6D">
        <w:rPr>
          <w:rStyle w:val="blk"/>
          <w:sz w:val="28"/>
          <w:szCs w:val="28"/>
        </w:rPr>
        <w:t>Признать утратившим силу постановление администрации</w:t>
      </w:r>
      <w:r>
        <w:rPr>
          <w:rStyle w:val="blk"/>
          <w:szCs w:val="28"/>
        </w:rPr>
        <w:t xml:space="preserve"> </w:t>
      </w:r>
      <w:r w:rsidRPr="00822D6D">
        <w:rPr>
          <w:sz w:val="28"/>
          <w:szCs w:val="28"/>
        </w:rPr>
        <w:t xml:space="preserve">Ольгинского муниципального </w:t>
      </w:r>
      <w:r>
        <w:rPr>
          <w:sz w:val="28"/>
          <w:szCs w:val="28"/>
        </w:rPr>
        <w:t>района от 11.11.2019 № 407</w:t>
      </w:r>
      <w:r>
        <w:rPr>
          <w:rStyle w:val="blk"/>
          <w:sz w:val="28"/>
          <w:szCs w:val="28"/>
        </w:rPr>
        <w:t xml:space="preserve"> «Об утверждении Порядка</w:t>
      </w:r>
      <w:r w:rsidRPr="00822D6D">
        <w:rPr>
          <w:spacing w:val="2"/>
          <w:sz w:val="28"/>
          <w:szCs w:val="28"/>
        </w:rPr>
        <w:t xml:space="preserve"> </w:t>
      </w:r>
      <w:r w:rsidRPr="001D5F79">
        <w:rPr>
          <w:spacing w:val="2"/>
          <w:sz w:val="28"/>
          <w:szCs w:val="28"/>
        </w:rPr>
        <w:t xml:space="preserve">принятия решений о заключении соглашений о </w:t>
      </w:r>
      <w:proofErr w:type="spellStart"/>
      <w:r>
        <w:rPr>
          <w:spacing w:val="2"/>
          <w:sz w:val="28"/>
          <w:szCs w:val="28"/>
        </w:rPr>
        <w:t>муниципаль</w:t>
      </w:r>
      <w:r w:rsidRPr="001D5F79">
        <w:rPr>
          <w:spacing w:val="2"/>
          <w:sz w:val="28"/>
          <w:szCs w:val="28"/>
        </w:rPr>
        <w:t>но</w:t>
      </w:r>
      <w:proofErr w:type="spellEnd"/>
      <w:r w:rsidRPr="001D5F79">
        <w:rPr>
          <w:spacing w:val="2"/>
          <w:sz w:val="28"/>
          <w:szCs w:val="28"/>
        </w:rPr>
        <w:t>-частном партнерстве и концессионных соглашений на срок, превышающий срок действия утвержденных лимитов бюджетных обязательств</w:t>
      </w:r>
      <w:r>
        <w:rPr>
          <w:spacing w:val="2"/>
          <w:sz w:val="28"/>
          <w:szCs w:val="28"/>
        </w:rPr>
        <w:t>»</w:t>
      </w:r>
      <w:r w:rsidR="006D744D" w:rsidRPr="00822D6D">
        <w:rPr>
          <w:rStyle w:val="blk"/>
          <w:sz w:val="28"/>
          <w:szCs w:val="28"/>
        </w:rPr>
        <w:t>.</w:t>
      </w:r>
      <w:r w:rsidR="006D744D" w:rsidRPr="00822D6D">
        <w:rPr>
          <w:rStyle w:val="FontStyle12"/>
          <w:sz w:val="28"/>
          <w:szCs w:val="28"/>
        </w:rPr>
        <w:t xml:space="preserve"> </w:t>
      </w:r>
    </w:p>
    <w:p w:rsidR="00644101" w:rsidRPr="00CF6403" w:rsidRDefault="00644101" w:rsidP="00822D6D">
      <w:pPr>
        <w:pStyle w:val="a3"/>
        <w:widowControl w:val="0"/>
        <w:numPr>
          <w:ilvl w:val="0"/>
          <w:numId w:val="23"/>
        </w:numPr>
        <w:tabs>
          <w:tab w:val="left" w:pos="993"/>
        </w:tabs>
        <w:autoSpaceDE w:val="0"/>
        <w:autoSpaceDN w:val="0"/>
        <w:adjustRightInd w:val="0"/>
        <w:spacing w:line="360" w:lineRule="auto"/>
        <w:ind w:left="0" w:firstLine="709"/>
        <w:jc w:val="both"/>
        <w:outlineLvl w:val="3"/>
        <w:rPr>
          <w:rStyle w:val="FontStyle12"/>
          <w:sz w:val="28"/>
          <w:szCs w:val="28"/>
        </w:rPr>
      </w:pPr>
      <w:r w:rsidRPr="00822D6D">
        <w:rPr>
          <w:rStyle w:val="FontStyle12"/>
          <w:sz w:val="28"/>
          <w:szCs w:val="28"/>
        </w:rPr>
        <w:t xml:space="preserve">Отделу организационной работы </w:t>
      </w:r>
      <w:r w:rsidRPr="00822D6D">
        <w:rPr>
          <w:sz w:val="28"/>
          <w:szCs w:val="28"/>
        </w:rPr>
        <w:t xml:space="preserve">аппарата администрации Ольгинского муниципального </w:t>
      </w:r>
      <w:r w:rsidRPr="00CF6403">
        <w:rPr>
          <w:sz w:val="28"/>
          <w:szCs w:val="28"/>
        </w:rPr>
        <w:t>округа</w:t>
      </w:r>
      <w:r w:rsidRPr="00CF6403">
        <w:rPr>
          <w:rStyle w:val="FontStyle12"/>
          <w:sz w:val="28"/>
          <w:szCs w:val="28"/>
        </w:rPr>
        <w:t xml:space="preserve"> </w:t>
      </w:r>
      <w:r w:rsidR="00CF6403" w:rsidRPr="00CF6403">
        <w:rPr>
          <w:sz w:val="28"/>
          <w:szCs w:val="28"/>
        </w:rPr>
        <w:t xml:space="preserve">обеспечить официальное </w:t>
      </w:r>
      <w:r w:rsidR="00CF6403" w:rsidRPr="00CF6403">
        <w:rPr>
          <w:bCs/>
          <w:sz w:val="28"/>
          <w:szCs w:val="28"/>
        </w:rPr>
        <w:t>опубликование (обнародование) настоящего постановления</w:t>
      </w:r>
      <w:r w:rsidRPr="00CF6403">
        <w:rPr>
          <w:rStyle w:val="FontStyle12"/>
          <w:sz w:val="28"/>
          <w:szCs w:val="28"/>
        </w:rPr>
        <w:t>.</w:t>
      </w:r>
    </w:p>
    <w:p w:rsidR="006D744D" w:rsidRPr="006D744D" w:rsidRDefault="00822D6D" w:rsidP="00822D6D">
      <w:pPr>
        <w:spacing w:line="360" w:lineRule="auto"/>
        <w:ind w:firstLine="709"/>
        <w:contextualSpacing/>
        <w:rPr>
          <w:rStyle w:val="FontStyle12"/>
          <w:sz w:val="28"/>
          <w:szCs w:val="28"/>
        </w:rPr>
      </w:pPr>
      <w:r w:rsidRPr="00CF6403">
        <w:rPr>
          <w:rStyle w:val="FontStyle12"/>
          <w:sz w:val="28"/>
          <w:szCs w:val="28"/>
        </w:rPr>
        <w:t>4</w:t>
      </w:r>
      <w:r w:rsidR="006D744D" w:rsidRPr="00CF6403">
        <w:rPr>
          <w:rStyle w:val="FontStyle12"/>
          <w:sz w:val="28"/>
          <w:szCs w:val="28"/>
        </w:rPr>
        <w:t>.</w:t>
      </w:r>
      <w:r w:rsidR="006D744D" w:rsidRPr="00CF6403">
        <w:rPr>
          <w:sz w:val="28"/>
          <w:szCs w:val="28"/>
        </w:rPr>
        <w:t xml:space="preserve"> </w:t>
      </w:r>
      <w:r w:rsidR="006D744D" w:rsidRPr="00CF6403">
        <w:rPr>
          <w:rStyle w:val="blk"/>
          <w:sz w:val="28"/>
          <w:szCs w:val="28"/>
        </w:rPr>
        <w:t>Настоящее постановление</w:t>
      </w:r>
      <w:r w:rsidR="006D744D" w:rsidRPr="006D744D">
        <w:rPr>
          <w:rStyle w:val="blk"/>
          <w:sz w:val="28"/>
          <w:szCs w:val="28"/>
        </w:rPr>
        <w:t xml:space="preserve"> вступает в силу со дня его подписания.</w:t>
      </w:r>
      <w:r w:rsidR="006D744D" w:rsidRPr="006D744D">
        <w:rPr>
          <w:rStyle w:val="FontStyle12"/>
          <w:sz w:val="28"/>
          <w:szCs w:val="28"/>
        </w:rPr>
        <w:t xml:space="preserve"> </w:t>
      </w:r>
    </w:p>
    <w:p w:rsidR="003763A7" w:rsidRPr="00644101" w:rsidRDefault="00F61D35" w:rsidP="00822D6D">
      <w:pPr>
        <w:pStyle w:val="aa"/>
        <w:spacing w:line="360" w:lineRule="auto"/>
        <w:contextualSpacing/>
        <w:jc w:val="both"/>
        <w:rPr>
          <w:szCs w:val="28"/>
        </w:rPr>
      </w:pPr>
      <w:r w:rsidRPr="00644101">
        <w:rPr>
          <w:rStyle w:val="blk"/>
          <w:szCs w:val="28"/>
        </w:rPr>
        <w:tab/>
      </w:r>
      <w:r w:rsidR="00CF6403">
        <w:rPr>
          <w:rStyle w:val="blk"/>
          <w:szCs w:val="28"/>
        </w:rPr>
        <w:t>5</w:t>
      </w:r>
      <w:r w:rsidR="007D2D82" w:rsidRPr="0038020A">
        <w:rPr>
          <w:rStyle w:val="blk"/>
          <w:szCs w:val="28"/>
        </w:rPr>
        <w:t>. Контроль за исполнением настоящего постановления</w:t>
      </w:r>
      <w:r w:rsidR="002A285A">
        <w:rPr>
          <w:rStyle w:val="blk"/>
          <w:szCs w:val="28"/>
        </w:rPr>
        <w:t xml:space="preserve"> возложить на </w:t>
      </w:r>
      <w:r w:rsidR="006D744D">
        <w:rPr>
          <w:rStyle w:val="blk"/>
          <w:szCs w:val="28"/>
        </w:rPr>
        <w:t>первого заместителя главы</w:t>
      </w:r>
      <w:r w:rsidR="007D2D82" w:rsidRPr="0038020A">
        <w:rPr>
          <w:rStyle w:val="blk"/>
          <w:szCs w:val="28"/>
        </w:rPr>
        <w:t xml:space="preserve"> </w:t>
      </w:r>
      <w:r w:rsidR="0038020A" w:rsidRPr="0038020A">
        <w:rPr>
          <w:szCs w:val="28"/>
        </w:rPr>
        <w:t>администраци</w:t>
      </w:r>
      <w:r w:rsidR="002A285A">
        <w:rPr>
          <w:szCs w:val="28"/>
        </w:rPr>
        <w:t>и</w:t>
      </w:r>
      <w:r w:rsidR="0038020A" w:rsidRPr="0038020A">
        <w:rPr>
          <w:szCs w:val="28"/>
        </w:rPr>
        <w:t xml:space="preserve"> Ольгинского муниципального округа</w:t>
      </w:r>
      <w:r w:rsidR="007D2D82" w:rsidRPr="0038020A">
        <w:rPr>
          <w:rStyle w:val="blk"/>
          <w:szCs w:val="28"/>
        </w:rPr>
        <w:t>.</w:t>
      </w:r>
      <w:r w:rsidR="003763A7" w:rsidRPr="00644101">
        <w:rPr>
          <w:rStyle w:val="blk"/>
          <w:szCs w:val="28"/>
        </w:rPr>
        <w:t xml:space="preserve"> </w:t>
      </w:r>
    </w:p>
    <w:p w:rsidR="003763A7" w:rsidRDefault="003763A7" w:rsidP="003763A7">
      <w:pPr>
        <w:ind w:firstLine="709"/>
        <w:rPr>
          <w:sz w:val="28"/>
          <w:szCs w:val="28"/>
          <w:highlight w:val="yellow"/>
        </w:rPr>
      </w:pPr>
    </w:p>
    <w:p w:rsidR="002A285A" w:rsidRPr="001D4B13" w:rsidRDefault="002A285A" w:rsidP="003763A7">
      <w:pPr>
        <w:ind w:firstLine="709"/>
        <w:rPr>
          <w:sz w:val="28"/>
          <w:szCs w:val="28"/>
          <w:highlight w:val="yellow"/>
        </w:rPr>
      </w:pPr>
    </w:p>
    <w:p w:rsidR="00AC4520" w:rsidRPr="001D4B13" w:rsidRDefault="00AC4520" w:rsidP="003763A7">
      <w:pPr>
        <w:ind w:firstLine="709"/>
        <w:rPr>
          <w:sz w:val="28"/>
          <w:szCs w:val="28"/>
          <w:highlight w:val="yellow"/>
        </w:rPr>
      </w:pPr>
    </w:p>
    <w:p w:rsidR="00644101" w:rsidRPr="00CF6403" w:rsidRDefault="00981322" w:rsidP="00CF6403">
      <w:pPr>
        <w:pStyle w:val="3"/>
        <w:spacing w:line="240" w:lineRule="auto"/>
        <w:jc w:val="left"/>
        <w:rPr>
          <w:sz w:val="28"/>
          <w:szCs w:val="28"/>
          <w:lang w:val="ru-RU"/>
        </w:rPr>
      </w:pPr>
      <w:r>
        <w:rPr>
          <w:sz w:val="28"/>
          <w:szCs w:val="28"/>
          <w:lang w:val="ru-RU"/>
        </w:rPr>
        <w:t>Г</w:t>
      </w:r>
      <w:r w:rsidR="00644101" w:rsidRPr="00946F9D">
        <w:rPr>
          <w:sz w:val="28"/>
          <w:szCs w:val="28"/>
        </w:rPr>
        <w:t>лав</w:t>
      </w:r>
      <w:r>
        <w:rPr>
          <w:sz w:val="28"/>
          <w:szCs w:val="28"/>
          <w:lang w:val="ru-RU"/>
        </w:rPr>
        <w:t>а</w:t>
      </w:r>
      <w:r w:rsidR="00644101" w:rsidRPr="00946F9D">
        <w:rPr>
          <w:sz w:val="28"/>
          <w:szCs w:val="28"/>
        </w:rPr>
        <w:t xml:space="preserve"> </w:t>
      </w:r>
      <w:r w:rsidR="00644101">
        <w:rPr>
          <w:sz w:val="28"/>
          <w:szCs w:val="28"/>
        </w:rPr>
        <w:t xml:space="preserve">Ольгинского </w:t>
      </w:r>
      <w:r w:rsidR="00644101" w:rsidRPr="00946F9D">
        <w:rPr>
          <w:sz w:val="28"/>
          <w:szCs w:val="28"/>
        </w:rPr>
        <w:t xml:space="preserve">муниципального </w:t>
      </w:r>
      <w:r w:rsidR="00644101">
        <w:rPr>
          <w:sz w:val="28"/>
          <w:szCs w:val="28"/>
          <w:lang w:val="ru-RU"/>
        </w:rPr>
        <w:t>округа</w:t>
      </w:r>
      <w:r w:rsidR="00644101" w:rsidRPr="00946F9D">
        <w:rPr>
          <w:sz w:val="28"/>
          <w:szCs w:val="28"/>
        </w:rPr>
        <w:t xml:space="preserve"> </w:t>
      </w:r>
      <w:r w:rsidR="006F2EBF">
        <w:rPr>
          <w:sz w:val="28"/>
          <w:szCs w:val="28"/>
          <w:lang w:val="ru-RU"/>
        </w:rPr>
        <w:t>–</w:t>
      </w:r>
      <w:r w:rsidR="00CF6403">
        <w:rPr>
          <w:sz w:val="28"/>
          <w:szCs w:val="28"/>
          <w:lang w:val="ru-RU"/>
        </w:rPr>
        <w:t xml:space="preserve">                               </w:t>
      </w:r>
      <w:r w:rsidR="007B1C10">
        <w:rPr>
          <w:sz w:val="28"/>
          <w:szCs w:val="28"/>
          <w:lang w:val="ru-RU"/>
        </w:rPr>
        <w:t xml:space="preserve">                       </w:t>
      </w:r>
      <w:r w:rsidR="00644101">
        <w:rPr>
          <w:sz w:val="28"/>
          <w:szCs w:val="28"/>
        </w:rPr>
        <w:t xml:space="preserve">  </w:t>
      </w:r>
      <w:r>
        <w:rPr>
          <w:sz w:val="28"/>
          <w:szCs w:val="28"/>
          <w:lang w:val="ru-RU"/>
        </w:rPr>
        <w:t>Г</w:t>
      </w:r>
      <w:r w:rsidRPr="00946F9D">
        <w:rPr>
          <w:sz w:val="28"/>
          <w:szCs w:val="28"/>
        </w:rPr>
        <w:t>лав</w:t>
      </w:r>
      <w:r>
        <w:rPr>
          <w:sz w:val="28"/>
          <w:szCs w:val="28"/>
          <w:lang w:val="ru-RU"/>
        </w:rPr>
        <w:t>а</w:t>
      </w:r>
      <w:r w:rsidRPr="00946F9D">
        <w:rPr>
          <w:sz w:val="28"/>
          <w:szCs w:val="28"/>
        </w:rPr>
        <w:t xml:space="preserve"> </w:t>
      </w:r>
      <w:r>
        <w:rPr>
          <w:sz w:val="28"/>
          <w:szCs w:val="28"/>
          <w:lang w:val="ru-RU"/>
        </w:rPr>
        <w:t xml:space="preserve">администрации </w:t>
      </w:r>
      <w:r w:rsidRPr="00946F9D">
        <w:rPr>
          <w:sz w:val="28"/>
          <w:szCs w:val="28"/>
        </w:rPr>
        <w:t xml:space="preserve">муниципального </w:t>
      </w:r>
      <w:r>
        <w:rPr>
          <w:sz w:val="28"/>
          <w:szCs w:val="28"/>
          <w:lang w:val="ru-RU"/>
        </w:rPr>
        <w:t xml:space="preserve">округа                               </w:t>
      </w:r>
      <w:r w:rsidR="007B1C10">
        <w:rPr>
          <w:sz w:val="28"/>
          <w:szCs w:val="28"/>
        </w:rPr>
        <w:t>Е.Э. Ванникова</w:t>
      </w:r>
      <w:r w:rsidR="00644101">
        <w:rPr>
          <w:sz w:val="28"/>
          <w:szCs w:val="28"/>
        </w:rPr>
        <w:t xml:space="preserve">  </w:t>
      </w:r>
      <w:r w:rsidR="00644101" w:rsidRPr="00946F9D">
        <w:rPr>
          <w:sz w:val="28"/>
          <w:szCs w:val="28"/>
        </w:rPr>
        <w:t xml:space="preserve">         </w:t>
      </w:r>
      <w:r w:rsidR="00644101">
        <w:rPr>
          <w:sz w:val="28"/>
          <w:szCs w:val="28"/>
          <w:lang w:val="ru-RU"/>
        </w:rPr>
        <w:t xml:space="preserve">    </w:t>
      </w:r>
      <w:r w:rsidR="00644101" w:rsidRPr="00946F9D">
        <w:rPr>
          <w:sz w:val="28"/>
          <w:szCs w:val="28"/>
        </w:rPr>
        <w:t xml:space="preserve">    </w:t>
      </w:r>
    </w:p>
    <w:p w:rsidR="00644101" w:rsidRDefault="00644101" w:rsidP="00644101">
      <w:pPr>
        <w:jc w:val="both"/>
        <w:rPr>
          <w:sz w:val="28"/>
          <w:szCs w:val="28"/>
        </w:rPr>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DF740D" w:rsidRDefault="00DF740D" w:rsidP="003763A7">
      <w:pPr>
        <w:jc w:val="both"/>
        <w:rPr>
          <w:spacing w:val="-5"/>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36"/>
        <w:gridCol w:w="5372"/>
      </w:tblGrid>
      <w:tr w:rsidR="007A1DE9" w:rsidRPr="00310AD2" w:rsidTr="0000722B">
        <w:tc>
          <w:tcPr>
            <w:tcW w:w="4336" w:type="dxa"/>
            <w:tcBorders>
              <w:top w:val="nil"/>
              <w:left w:val="nil"/>
              <w:bottom w:val="nil"/>
              <w:right w:val="nil"/>
            </w:tcBorders>
            <w:shd w:val="clear" w:color="auto" w:fill="auto"/>
          </w:tcPr>
          <w:p w:rsidR="007A1DE9" w:rsidRPr="00310AD2" w:rsidRDefault="007A1DE9" w:rsidP="0000722B">
            <w:pPr>
              <w:pStyle w:val="ae"/>
              <w:widowControl w:val="0"/>
              <w:rPr>
                <w:b w:val="0"/>
                <w:szCs w:val="28"/>
              </w:rPr>
            </w:pPr>
          </w:p>
        </w:tc>
        <w:tc>
          <w:tcPr>
            <w:tcW w:w="5372" w:type="dxa"/>
            <w:tcBorders>
              <w:top w:val="nil"/>
              <w:left w:val="nil"/>
              <w:bottom w:val="nil"/>
              <w:right w:val="nil"/>
            </w:tcBorders>
            <w:shd w:val="clear" w:color="auto" w:fill="auto"/>
          </w:tcPr>
          <w:p w:rsidR="007A1DE9" w:rsidRPr="006111E4" w:rsidRDefault="007A1DE9" w:rsidP="0000722B">
            <w:pPr>
              <w:pStyle w:val="ae"/>
              <w:widowControl w:val="0"/>
              <w:rPr>
                <w:b w:val="0"/>
                <w:sz w:val="27"/>
                <w:szCs w:val="27"/>
              </w:rPr>
            </w:pPr>
            <w:r w:rsidRPr="006111E4">
              <w:rPr>
                <w:b w:val="0"/>
                <w:sz w:val="27"/>
                <w:szCs w:val="27"/>
              </w:rPr>
              <w:t>ПРИЛОЖЕНИЕ</w:t>
            </w:r>
          </w:p>
          <w:p w:rsidR="007A1DE9" w:rsidRPr="006111E4" w:rsidRDefault="007A1DE9" w:rsidP="0000722B">
            <w:pPr>
              <w:pStyle w:val="ae"/>
              <w:widowControl w:val="0"/>
              <w:rPr>
                <w:sz w:val="27"/>
                <w:szCs w:val="27"/>
              </w:rPr>
            </w:pPr>
          </w:p>
          <w:p w:rsidR="007A1DE9" w:rsidRPr="006111E4" w:rsidRDefault="007A1DE9" w:rsidP="0000722B">
            <w:pPr>
              <w:pStyle w:val="ae"/>
              <w:widowControl w:val="0"/>
              <w:rPr>
                <w:b w:val="0"/>
                <w:sz w:val="27"/>
                <w:szCs w:val="27"/>
              </w:rPr>
            </w:pPr>
            <w:r w:rsidRPr="006111E4">
              <w:rPr>
                <w:b w:val="0"/>
                <w:sz w:val="27"/>
                <w:szCs w:val="27"/>
              </w:rPr>
              <w:t xml:space="preserve">к постановлению администрации </w:t>
            </w:r>
          </w:p>
          <w:p w:rsidR="007A1DE9" w:rsidRPr="006111E4" w:rsidRDefault="007A1DE9" w:rsidP="0000722B">
            <w:pPr>
              <w:pStyle w:val="ae"/>
              <w:widowControl w:val="0"/>
              <w:rPr>
                <w:b w:val="0"/>
                <w:sz w:val="27"/>
                <w:szCs w:val="27"/>
              </w:rPr>
            </w:pPr>
            <w:r w:rsidRPr="006111E4">
              <w:rPr>
                <w:b w:val="0"/>
                <w:sz w:val="27"/>
                <w:szCs w:val="27"/>
              </w:rPr>
              <w:t>Ольгинского муниципального округа</w:t>
            </w:r>
          </w:p>
          <w:p w:rsidR="007A1DE9" w:rsidRPr="00CF06A6" w:rsidRDefault="00404B72" w:rsidP="00404B72">
            <w:pPr>
              <w:pStyle w:val="ae"/>
              <w:widowControl w:val="0"/>
              <w:rPr>
                <w:b w:val="0"/>
                <w:szCs w:val="28"/>
                <w:u w:val="single"/>
              </w:rPr>
            </w:pPr>
            <w:r w:rsidRPr="006111E4">
              <w:rPr>
                <w:b w:val="0"/>
                <w:sz w:val="27"/>
                <w:szCs w:val="27"/>
                <w:u w:val="single"/>
              </w:rPr>
              <w:t>О</w:t>
            </w:r>
            <w:r w:rsidR="007A1DE9" w:rsidRPr="006111E4">
              <w:rPr>
                <w:b w:val="0"/>
                <w:sz w:val="27"/>
                <w:szCs w:val="27"/>
                <w:u w:val="single"/>
              </w:rPr>
              <w:t>т</w:t>
            </w:r>
            <w:r>
              <w:rPr>
                <w:b w:val="0"/>
                <w:sz w:val="27"/>
                <w:szCs w:val="27"/>
                <w:u w:val="single"/>
              </w:rPr>
              <w:t xml:space="preserve"> 04.12.2023 </w:t>
            </w:r>
            <w:r w:rsidR="007A1DE9" w:rsidRPr="006111E4">
              <w:rPr>
                <w:b w:val="0"/>
                <w:sz w:val="27"/>
                <w:szCs w:val="27"/>
                <w:u w:val="single"/>
              </w:rPr>
              <w:t>г.  №</w:t>
            </w:r>
            <w:r>
              <w:rPr>
                <w:b w:val="0"/>
                <w:sz w:val="27"/>
                <w:szCs w:val="27"/>
                <w:u w:val="single"/>
              </w:rPr>
              <w:t xml:space="preserve">  </w:t>
            </w:r>
            <w:r w:rsidRPr="00404B72">
              <w:rPr>
                <w:b w:val="0"/>
                <w:sz w:val="27"/>
                <w:szCs w:val="27"/>
                <w:u w:val="single"/>
              </w:rPr>
              <w:t>939</w:t>
            </w:r>
            <w:r w:rsidR="007A1DE9" w:rsidRPr="00CF06A6">
              <w:rPr>
                <w:b w:val="0"/>
                <w:szCs w:val="28"/>
                <w:u w:val="single"/>
              </w:rPr>
              <w:t xml:space="preserve"> </w:t>
            </w:r>
          </w:p>
        </w:tc>
      </w:tr>
    </w:tbl>
    <w:p w:rsidR="00887C62" w:rsidRDefault="00887C62" w:rsidP="00421943">
      <w:pPr>
        <w:pStyle w:val="ConsPlusTitle"/>
        <w:spacing w:before="240"/>
        <w:jc w:val="center"/>
        <w:rPr>
          <w:rFonts w:ascii="Times New Roman" w:hAnsi="Times New Roman" w:cs="Times New Roman"/>
          <w:sz w:val="28"/>
          <w:szCs w:val="28"/>
        </w:rPr>
      </w:pPr>
    </w:p>
    <w:p w:rsidR="00060102" w:rsidRPr="00060102" w:rsidRDefault="00CF1ED5" w:rsidP="00060102">
      <w:pPr>
        <w:shd w:val="clear" w:color="auto" w:fill="FFFFFF"/>
        <w:spacing w:before="100" w:beforeAutospacing="1" w:after="100" w:afterAutospacing="1"/>
        <w:jc w:val="center"/>
        <w:rPr>
          <w:b/>
          <w:sz w:val="28"/>
          <w:szCs w:val="28"/>
        </w:rPr>
      </w:pPr>
      <w:r>
        <w:rPr>
          <w:b/>
          <w:sz w:val="28"/>
          <w:szCs w:val="28"/>
        </w:rPr>
        <w:t>ПРАВИЛА</w:t>
      </w:r>
    </w:p>
    <w:p w:rsidR="00060102" w:rsidRDefault="00060102" w:rsidP="00060102">
      <w:pPr>
        <w:widowControl w:val="0"/>
        <w:autoSpaceDE w:val="0"/>
        <w:autoSpaceDN w:val="0"/>
        <w:adjustRightInd w:val="0"/>
        <w:jc w:val="center"/>
        <w:rPr>
          <w:b/>
          <w:sz w:val="28"/>
          <w:szCs w:val="28"/>
        </w:rPr>
      </w:pPr>
      <w:r w:rsidRPr="00060102">
        <w:rPr>
          <w:b/>
          <w:sz w:val="28"/>
          <w:szCs w:val="28"/>
          <w:shd w:val="clear" w:color="auto" w:fill="FFFFFF"/>
        </w:rPr>
        <w:t xml:space="preserve">принятия решений </w:t>
      </w:r>
      <w:r w:rsidR="00CF1ED5" w:rsidRPr="00060102">
        <w:rPr>
          <w:b/>
          <w:sz w:val="28"/>
          <w:szCs w:val="28"/>
          <w:shd w:val="clear" w:color="auto" w:fill="FFFFFF"/>
        </w:rPr>
        <w:t>о заключении</w:t>
      </w:r>
      <w:r w:rsidR="00CF1ED5">
        <w:rPr>
          <w:b/>
          <w:sz w:val="28"/>
          <w:szCs w:val="28"/>
          <w:shd w:val="clear" w:color="auto" w:fill="FFFFFF"/>
        </w:rPr>
        <w:t xml:space="preserve"> от имени </w:t>
      </w:r>
      <w:r w:rsidR="00CF1ED5" w:rsidRPr="00060102">
        <w:rPr>
          <w:b/>
          <w:sz w:val="28"/>
          <w:szCs w:val="28"/>
        </w:rPr>
        <w:t xml:space="preserve">Ольгинского муниципального округа </w:t>
      </w:r>
      <w:r w:rsidR="00CF1ED5">
        <w:rPr>
          <w:b/>
          <w:sz w:val="28"/>
          <w:szCs w:val="28"/>
        </w:rPr>
        <w:t xml:space="preserve">муниципальных </w:t>
      </w:r>
      <w:r w:rsidRPr="00060102">
        <w:rPr>
          <w:b/>
          <w:sz w:val="28"/>
          <w:szCs w:val="28"/>
          <w:shd w:val="clear" w:color="auto" w:fill="FFFFFF"/>
        </w:rPr>
        <w:t xml:space="preserve">контрактов на поставку товаров, выполнение работ, оказание услуг для обеспечения муниципальных нужд, соглашений о </w:t>
      </w:r>
      <w:proofErr w:type="spellStart"/>
      <w:r w:rsidRPr="00060102">
        <w:rPr>
          <w:b/>
          <w:sz w:val="28"/>
          <w:szCs w:val="28"/>
          <w:shd w:val="clear" w:color="auto" w:fill="FFFFFF"/>
        </w:rPr>
        <w:t>муниципально</w:t>
      </w:r>
      <w:proofErr w:type="spellEnd"/>
      <w:r w:rsidRPr="00060102">
        <w:rPr>
          <w:b/>
          <w:sz w:val="28"/>
          <w:szCs w:val="28"/>
          <w:shd w:val="clear" w:color="auto" w:fill="FFFFFF"/>
        </w:rPr>
        <w:t>-частном партнерстве и концессионных соглашений на срок, превышающий срок действия утвержденных лимитов бюджетных обязательств</w:t>
      </w:r>
      <w:r>
        <w:rPr>
          <w:b/>
          <w:sz w:val="28"/>
          <w:szCs w:val="28"/>
          <w:shd w:val="clear" w:color="auto" w:fill="FFFFFF"/>
        </w:rPr>
        <w:t xml:space="preserve"> </w:t>
      </w:r>
      <w:r w:rsidR="00CF1ED5">
        <w:rPr>
          <w:b/>
          <w:sz w:val="28"/>
          <w:szCs w:val="28"/>
          <w:shd w:val="clear" w:color="auto" w:fill="FFFFFF"/>
        </w:rPr>
        <w:t xml:space="preserve">  </w:t>
      </w:r>
    </w:p>
    <w:p w:rsidR="00060102" w:rsidRPr="00060102" w:rsidRDefault="00060102" w:rsidP="00060102">
      <w:pPr>
        <w:widowControl w:val="0"/>
        <w:autoSpaceDE w:val="0"/>
        <w:autoSpaceDN w:val="0"/>
        <w:adjustRightInd w:val="0"/>
        <w:jc w:val="center"/>
        <w:rPr>
          <w:b/>
          <w:sz w:val="28"/>
          <w:szCs w:val="28"/>
          <w:shd w:val="clear" w:color="auto" w:fill="FFFFFF"/>
        </w:rPr>
      </w:pPr>
    </w:p>
    <w:p w:rsidR="00060102" w:rsidRPr="00060102" w:rsidRDefault="00945681" w:rsidP="00060102">
      <w:pPr>
        <w:shd w:val="clear" w:color="auto" w:fill="FFFFFF"/>
        <w:ind w:firstLine="567"/>
        <w:jc w:val="both"/>
        <w:rPr>
          <w:sz w:val="28"/>
          <w:szCs w:val="28"/>
        </w:rPr>
      </w:pPr>
      <w:r>
        <w:rPr>
          <w:sz w:val="28"/>
          <w:szCs w:val="28"/>
        </w:rPr>
        <w:t>1. Настоящие</w:t>
      </w:r>
      <w:r w:rsidR="00060102" w:rsidRPr="00060102">
        <w:rPr>
          <w:sz w:val="28"/>
          <w:szCs w:val="28"/>
        </w:rPr>
        <w:t xml:space="preserve"> П</w:t>
      </w:r>
      <w:r>
        <w:rPr>
          <w:sz w:val="28"/>
          <w:szCs w:val="28"/>
        </w:rPr>
        <w:t>равила</w:t>
      </w:r>
      <w:r w:rsidR="00060102" w:rsidRPr="00060102">
        <w:rPr>
          <w:sz w:val="28"/>
          <w:szCs w:val="28"/>
        </w:rPr>
        <w:t xml:space="preserve"> определяют </w:t>
      </w:r>
      <w:r>
        <w:rPr>
          <w:sz w:val="28"/>
          <w:szCs w:val="28"/>
        </w:rPr>
        <w:t>порядок</w:t>
      </w:r>
      <w:r w:rsidR="00060102" w:rsidRPr="00060102">
        <w:rPr>
          <w:sz w:val="28"/>
          <w:szCs w:val="28"/>
        </w:rPr>
        <w:t xml:space="preserve"> принятия решений о заключении муниципальных контрактов на поставку товаров, выполнение работ, оказание услуг для обеспечения муниципальных нужд, осуществляемых в соответствии с </w:t>
      </w:r>
      <w:hyperlink r:id="rId8" w:anchor="/document/70353464/entry/2" w:history="1">
        <w:r w:rsidR="00060102" w:rsidRPr="00060102">
          <w:rPr>
            <w:sz w:val="28"/>
            <w:szCs w:val="28"/>
          </w:rPr>
          <w:t>законодательством</w:t>
        </w:r>
      </w:hyperlink>
      <w:r w:rsidR="00060102" w:rsidRPr="00060102">
        <w:rPr>
          <w:sz w:val="28"/>
          <w:szCs w:val="28"/>
        </w:rPr>
        <w:t xml:space="preserve"> Российской Федерации о контрактной системе в сфере закупок товаров, работ, услуг для обеспечения муниципальных нужд, соглашений о </w:t>
      </w:r>
      <w:proofErr w:type="spellStart"/>
      <w:r w:rsidR="00060102" w:rsidRPr="00060102">
        <w:rPr>
          <w:sz w:val="28"/>
          <w:szCs w:val="28"/>
        </w:rPr>
        <w:t>муниципально</w:t>
      </w:r>
      <w:proofErr w:type="spellEnd"/>
      <w:r w:rsidR="00060102" w:rsidRPr="00060102">
        <w:rPr>
          <w:sz w:val="28"/>
          <w:szCs w:val="28"/>
        </w:rPr>
        <w:t xml:space="preserve">-частном партнерстве, публичным партнером в которых является </w:t>
      </w:r>
      <w:r w:rsidR="00060102">
        <w:rPr>
          <w:sz w:val="28"/>
          <w:szCs w:val="28"/>
        </w:rPr>
        <w:t>Ольгинский муниципальный округ</w:t>
      </w:r>
      <w:r w:rsidR="00060102" w:rsidRPr="00060102">
        <w:rPr>
          <w:sz w:val="28"/>
          <w:szCs w:val="28"/>
        </w:rPr>
        <w:t xml:space="preserve">, заключаемых в соответствии с законодательством Российской Федерации о </w:t>
      </w:r>
      <w:proofErr w:type="spellStart"/>
      <w:r w:rsidR="00060102" w:rsidRPr="00060102">
        <w:rPr>
          <w:sz w:val="28"/>
          <w:szCs w:val="28"/>
        </w:rPr>
        <w:t>муниципально</w:t>
      </w:r>
      <w:proofErr w:type="spellEnd"/>
      <w:r w:rsidR="00060102" w:rsidRPr="00060102">
        <w:rPr>
          <w:sz w:val="28"/>
          <w:szCs w:val="28"/>
        </w:rPr>
        <w:t xml:space="preserve">-частном партнерстве, и концессионных соглашений, </w:t>
      </w:r>
      <w:proofErr w:type="spellStart"/>
      <w:r w:rsidR="00060102" w:rsidRPr="00060102">
        <w:rPr>
          <w:sz w:val="28"/>
          <w:szCs w:val="28"/>
        </w:rPr>
        <w:t>концедентом</w:t>
      </w:r>
      <w:proofErr w:type="spellEnd"/>
      <w:r w:rsidR="00060102" w:rsidRPr="00060102">
        <w:rPr>
          <w:sz w:val="28"/>
          <w:szCs w:val="28"/>
        </w:rPr>
        <w:t xml:space="preserve"> по которым в</w:t>
      </w:r>
      <w:r w:rsidR="00060102">
        <w:rPr>
          <w:sz w:val="28"/>
          <w:szCs w:val="28"/>
        </w:rPr>
        <w:t>ыступает Ольгинский муниципальный округ</w:t>
      </w:r>
      <w:r w:rsidR="00060102" w:rsidRPr="00060102">
        <w:rPr>
          <w:sz w:val="28"/>
          <w:szCs w:val="28"/>
        </w:rPr>
        <w:t>, заключаемых в соответствии с </w:t>
      </w:r>
      <w:hyperlink r:id="rId9" w:anchor="/document/12141176/entry/2" w:history="1">
        <w:r w:rsidR="00060102" w:rsidRPr="00060102">
          <w:rPr>
            <w:sz w:val="28"/>
            <w:szCs w:val="28"/>
          </w:rPr>
          <w:t>законодательством</w:t>
        </w:r>
      </w:hyperlink>
      <w:r w:rsidR="00060102" w:rsidRPr="00060102">
        <w:rPr>
          <w:sz w:val="28"/>
          <w:szCs w:val="28"/>
        </w:rPr>
        <w:t> Российской Федерации о концессионных соглашениях, на срок, превышающий в случаях, установленных </w:t>
      </w:r>
      <w:hyperlink r:id="rId10" w:anchor="/document/12112604/entry/0" w:history="1">
        <w:r w:rsidR="00060102" w:rsidRPr="00060102">
          <w:rPr>
            <w:sz w:val="28"/>
            <w:szCs w:val="28"/>
          </w:rPr>
          <w:t>Бюджетным кодексом</w:t>
        </w:r>
      </w:hyperlink>
      <w:r w:rsidR="00060102" w:rsidRPr="00060102">
        <w:rPr>
          <w:sz w:val="28"/>
          <w:szCs w:val="28"/>
        </w:rPr>
        <w:t> Российской Федерации, срок действия утвержденных лимитов бюджетных обязательств. </w:t>
      </w:r>
    </w:p>
    <w:p w:rsidR="008733AF" w:rsidRDefault="00060102" w:rsidP="008733AF">
      <w:pPr>
        <w:autoSpaceDE w:val="0"/>
        <w:autoSpaceDN w:val="0"/>
        <w:adjustRightInd w:val="0"/>
        <w:ind w:firstLine="567"/>
        <w:jc w:val="both"/>
        <w:rPr>
          <w:rFonts w:eastAsiaTheme="minorHAnsi"/>
          <w:sz w:val="28"/>
          <w:szCs w:val="28"/>
          <w:lang w:eastAsia="en-US"/>
        </w:rPr>
      </w:pPr>
      <w:r w:rsidRPr="00B254D7">
        <w:rPr>
          <w:sz w:val="28"/>
          <w:szCs w:val="28"/>
        </w:rPr>
        <w:t>2</w:t>
      </w:r>
      <w:r w:rsidR="008733AF" w:rsidRPr="00B254D7">
        <w:rPr>
          <w:sz w:val="28"/>
          <w:szCs w:val="28"/>
        </w:rPr>
        <w:t>.</w:t>
      </w:r>
      <w:r w:rsidR="008733AF">
        <w:rPr>
          <w:sz w:val="28"/>
          <w:szCs w:val="28"/>
        </w:rPr>
        <w:t xml:space="preserve"> Муниципальные</w:t>
      </w:r>
      <w:r w:rsidR="008733AF">
        <w:rPr>
          <w:rFonts w:eastAsiaTheme="minorHAnsi"/>
          <w:sz w:val="28"/>
          <w:szCs w:val="28"/>
          <w:lang w:eastAsia="en-US"/>
        </w:rPr>
        <w:t xml:space="preserve"> заказчики вправе заключать м</w:t>
      </w:r>
      <w:r w:rsidR="008733AF">
        <w:rPr>
          <w:sz w:val="28"/>
          <w:szCs w:val="28"/>
        </w:rPr>
        <w:t>униципальные</w:t>
      </w:r>
      <w:r w:rsidR="008733AF">
        <w:rPr>
          <w:rFonts w:eastAsiaTheme="minorHAnsi"/>
          <w:sz w:val="28"/>
          <w:szCs w:val="28"/>
          <w:lang w:eastAsia="en-US"/>
        </w:rPr>
        <w:t xml:space="preserve"> контракты на выполнение работ, оказание услуг для обеспечения муниципальных нужд, длительность производственного цикла выполнения, оказания которых превышает срок действия утвержденных лимитов бюджетных обязательств, в пределах средств, предусмотренных правовыми актами администрации </w:t>
      </w:r>
      <w:r w:rsidR="008733AF">
        <w:rPr>
          <w:sz w:val="28"/>
          <w:szCs w:val="28"/>
        </w:rPr>
        <w:t>Ольгинского муниципального округа</w:t>
      </w:r>
      <w:r w:rsidR="008733AF">
        <w:rPr>
          <w:rFonts w:eastAsiaTheme="minorHAnsi"/>
          <w:sz w:val="28"/>
          <w:szCs w:val="28"/>
          <w:lang w:eastAsia="en-US"/>
        </w:rPr>
        <w:t xml:space="preserve"> либо решениями администрации </w:t>
      </w:r>
      <w:r w:rsidR="008733AF">
        <w:rPr>
          <w:sz w:val="28"/>
          <w:szCs w:val="28"/>
        </w:rPr>
        <w:t>Ольгинского муниципального округа</w:t>
      </w:r>
      <w:r w:rsidR="008733AF">
        <w:rPr>
          <w:rFonts w:eastAsiaTheme="minorHAnsi"/>
          <w:sz w:val="28"/>
          <w:szCs w:val="28"/>
          <w:lang w:eastAsia="en-US"/>
        </w:rPr>
        <w:t xml:space="preserve"> о подготовке и реализации бюджетных инвестиций в объекты капитального строительства муниципальной собственности, принимаемыми в соответствии со </w:t>
      </w:r>
      <w:hyperlink r:id="rId11" w:history="1">
        <w:r w:rsidR="008733AF">
          <w:rPr>
            <w:rFonts w:eastAsiaTheme="minorHAnsi"/>
            <w:color w:val="0000FF"/>
            <w:sz w:val="28"/>
            <w:szCs w:val="28"/>
            <w:lang w:eastAsia="en-US"/>
          </w:rPr>
          <w:t>статьей 79</w:t>
        </w:r>
      </w:hyperlink>
      <w:r w:rsidR="008733AF">
        <w:rPr>
          <w:rFonts w:eastAsiaTheme="minorHAnsi"/>
          <w:sz w:val="28"/>
          <w:szCs w:val="28"/>
          <w:lang w:eastAsia="en-US"/>
        </w:rPr>
        <w:t xml:space="preserve"> Бюджетного кодекса Российской Федерации, на срок, предусмотренный указанными актами и решениями.</w:t>
      </w:r>
    </w:p>
    <w:p w:rsidR="00060102" w:rsidRPr="00060102" w:rsidRDefault="008733AF" w:rsidP="00B254D7">
      <w:pPr>
        <w:autoSpaceDE w:val="0"/>
        <w:autoSpaceDN w:val="0"/>
        <w:adjustRightInd w:val="0"/>
        <w:jc w:val="both"/>
        <w:rPr>
          <w:sz w:val="28"/>
          <w:szCs w:val="28"/>
        </w:rPr>
      </w:pPr>
      <w:r w:rsidRPr="00060102">
        <w:rPr>
          <w:sz w:val="28"/>
          <w:szCs w:val="28"/>
        </w:rPr>
        <w:t xml:space="preserve"> </w:t>
      </w:r>
      <w:r w:rsidR="00B254D7">
        <w:rPr>
          <w:sz w:val="28"/>
          <w:szCs w:val="28"/>
        </w:rPr>
        <w:tab/>
      </w:r>
      <w:r>
        <w:rPr>
          <w:sz w:val="28"/>
          <w:szCs w:val="28"/>
        </w:rPr>
        <w:t>2.1</w:t>
      </w:r>
      <w:r w:rsidR="00060102" w:rsidRPr="00060102">
        <w:rPr>
          <w:sz w:val="28"/>
          <w:szCs w:val="28"/>
        </w:rPr>
        <w:t xml:space="preserve">. Концессионные соглашения, </w:t>
      </w:r>
      <w:proofErr w:type="spellStart"/>
      <w:r w:rsidR="00060102" w:rsidRPr="00060102">
        <w:rPr>
          <w:sz w:val="28"/>
          <w:szCs w:val="28"/>
        </w:rPr>
        <w:t>концедентом</w:t>
      </w:r>
      <w:proofErr w:type="spellEnd"/>
      <w:r w:rsidR="00060102" w:rsidRPr="00060102">
        <w:rPr>
          <w:sz w:val="28"/>
          <w:szCs w:val="28"/>
        </w:rPr>
        <w:t xml:space="preserve"> по которым выступает             </w:t>
      </w:r>
      <w:r w:rsidR="00060102">
        <w:rPr>
          <w:sz w:val="28"/>
          <w:szCs w:val="28"/>
        </w:rPr>
        <w:t>Ольгинский муниципальный округ</w:t>
      </w:r>
      <w:r w:rsidR="00060102" w:rsidRPr="00060102">
        <w:rPr>
          <w:sz w:val="28"/>
          <w:szCs w:val="28"/>
        </w:rPr>
        <w:t xml:space="preserve">, могут заключаться на срок, превышающий </w:t>
      </w:r>
      <w:r w:rsidR="00060102" w:rsidRPr="00060102">
        <w:rPr>
          <w:sz w:val="28"/>
          <w:szCs w:val="28"/>
        </w:rPr>
        <w:lastRenderedPageBreak/>
        <w:t>срок действия утвержденных лимитов бюджетных обязательств, на основании решений адм</w:t>
      </w:r>
      <w:r w:rsidR="00060102">
        <w:rPr>
          <w:sz w:val="28"/>
          <w:szCs w:val="28"/>
        </w:rPr>
        <w:t>инистрации Ольгинского муниципального округа</w:t>
      </w:r>
      <w:r w:rsidR="00060102" w:rsidRPr="00060102">
        <w:rPr>
          <w:sz w:val="28"/>
          <w:szCs w:val="28"/>
        </w:rPr>
        <w:t xml:space="preserve"> о заключении концессионных соглашений, принимаемых в соответствии с </w:t>
      </w:r>
      <w:hyperlink r:id="rId12" w:anchor="/document/12141176/entry/2" w:history="1">
        <w:r w:rsidR="00060102" w:rsidRPr="00060102">
          <w:rPr>
            <w:sz w:val="28"/>
            <w:szCs w:val="28"/>
          </w:rPr>
          <w:t>законодательством</w:t>
        </w:r>
      </w:hyperlink>
      <w:r w:rsidR="00060102" w:rsidRPr="00060102">
        <w:rPr>
          <w:sz w:val="28"/>
          <w:szCs w:val="28"/>
        </w:rPr>
        <w:t> Российской Федера</w:t>
      </w:r>
      <w:r>
        <w:rPr>
          <w:sz w:val="28"/>
          <w:szCs w:val="28"/>
        </w:rPr>
        <w:t xml:space="preserve">ции о концессионных соглашениях, </w:t>
      </w:r>
      <w:r>
        <w:rPr>
          <w:rFonts w:eastAsiaTheme="minorHAnsi"/>
          <w:sz w:val="28"/>
          <w:szCs w:val="28"/>
          <w:lang w:eastAsia="en-US"/>
        </w:rPr>
        <w:t xml:space="preserve">в пределах средств, предусмотренных нормативными правовыми актами </w:t>
      </w:r>
      <w:r w:rsidR="00FF116C">
        <w:rPr>
          <w:sz w:val="28"/>
          <w:szCs w:val="28"/>
        </w:rPr>
        <w:t>Ольгинского муниципального округа</w:t>
      </w:r>
      <w:r w:rsidR="00FF116C" w:rsidRPr="00060102">
        <w:rPr>
          <w:sz w:val="28"/>
          <w:szCs w:val="28"/>
        </w:rPr>
        <w:t xml:space="preserve"> </w:t>
      </w:r>
      <w:r>
        <w:rPr>
          <w:rFonts w:eastAsiaTheme="minorHAnsi"/>
          <w:sz w:val="28"/>
          <w:szCs w:val="28"/>
          <w:lang w:eastAsia="en-US"/>
        </w:rPr>
        <w:t xml:space="preserve">либо решениями </w:t>
      </w:r>
      <w:r w:rsidR="00FF116C">
        <w:rPr>
          <w:sz w:val="28"/>
          <w:szCs w:val="28"/>
        </w:rPr>
        <w:t>Ольгинского муниципального округа</w:t>
      </w:r>
      <w:r>
        <w:rPr>
          <w:rFonts w:eastAsiaTheme="minorHAnsi"/>
          <w:sz w:val="28"/>
          <w:szCs w:val="28"/>
          <w:lang w:eastAsia="en-US"/>
        </w:rPr>
        <w:t xml:space="preserve"> о подготовке и реализации бюджетных инвестиций в объекты капитального строительства </w:t>
      </w:r>
      <w:r w:rsidR="00FF116C">
        <w:rPr>
          <w:rFonts w:eastAsiaTheme="minorHAnsi"/>
          <w:sz w:val="28"/>
          <w:szCs w:val="28"/>
          <w:lang w:eastAsia="en-US"/>
        </w:rPr>
        <w:t>муниципальной</w:t>
      </w:r>
      <w:r>
        <w:rPr>
          <w:rFonts w:eastAsiaTheme="minorHAnsi"/>
          <w:sz w:val="28"/>
          <w:szCs w:val="28"/>
          <w:lang w:eastAsia="en-US"/>
        </w:rPr>
        <w:t xml:space="preserve"> собственности </w:t>
      </w:r>
      <w:r w:rsidR="00FF116C">
        <w:rPr>
          <w:rFonts w:eastAsiaTheme="minorHAnsi"/>
          <w:sz w:val="28"/>
          <w:szCs w:val="28"/>
          <w:lang w:eastAsia="en-US"/>
        </w:rPr>
        <w:t xml:space="preserve">принимаемыми </w:t>
      </w:r>
      <w:r>
        <w:rPr>
          <w:rFonts w:eastAsiaTheme="minorHAnsi"/>
          <w:sz w:val="28"/>
          <w:szCs w:val="28"/>
          <w:lang w:eastAsia="en-US"/>
        </w:rPr>
        <w:t xml:space="preserve">в соответствии со </w:t>
      </w:r>
      <w:hyperlink r:id="rId13" w:history="1">
        <w:r>
          <w:rPr>
            <w:rFonts w:eastAsiaTheme="minorHAnsi"/>
            <w:color w:val="0000FF"/>
            <w:sz w:val="28"/>
            <w:szCs w:val="28"/>
            <w:lang w:eastAsia="en-US"/>
          </w:rPr>
          <w:t>статьей 79</w:t>
        </w:r>
      </w:hyperlink>
      <w:r>
        <w:rPr>
          <w:rFonts w:eastAsiaTheme="minorHAnsi"/>
          <w:sz w:val="28"/>
          <w:szCs w:val="28"/>
          <w:lang w:eastAsia="en-US"/>
        </w:rPr>
        <w:t xml:space="preserve"> Бюджетного кодекса Российской Федерации, на срок, предусмотренный указанными актами и решениями.</w:t>
      </w:r>
    </w:p>
    <w:p w:rsidR="00060102" w:rsidRPr="00060102" w:rsidRDefault="00FF116C" w:rsidP="00060102">
      <w:pPr>
        <w:shd w:val="clear" w:color="auto" w:fill="FFFFFF"/>
        <w:ind w:firstLine="567"/>
        <w:jc w:val="both"/>
        <w:rPr>
          <w:sz w:val="28"/>
          <w:szCs w:val="28"/>
        </w:rPr>
      </w:pPr>
      <w:r>
        <w:rPr>
          <w:sz w:val="28"/>
          <w:szCs w:val="28"/>
        </w:rPr>
        <w:t>3</w:t>
      </w:r>
      <w:r w:rsidR="00060102" w:rsidRPr="00060102">
        <w:rPr>
          <w:sz w:val="28"/>
          <w:szCs w:val="28"/>
        </w:rPr>
        <w:t xml:space="preserve">. Муниципальные контракты на выполнение работ, оказание услуг для обеспечения муниципальных нужд, длительность производственного цикла выполнения, оказания которых превышает срок действия утвержденных лимитов бюджетных обязательств, могут заключаться на срок и в пределах средств, которые предусмотрены инвестиционными проектами, осуществляемыми на принципах </w:t>
      </w:r>
      <w:proofErr w:type="spellStart"/>
      <w:r w:rsidR="00060102" w:rsidRPr="00060102">
        <w:rPr>
          <w:sz w:val="28"/>
          <w:szCs w:val="28"/>
        </w:rPr>
        <w:t>муниципально</w:t>
      </w:r>
      <w:proofErr w:type="spellEnd"/>
      <w:r w:rsidR="00060102" w:rsidRPr="00060102">
        <w:rPr>
          <w:sz w:val="28"/>
          <w:szCs w:val="28"/>
        </w:rPr>
        <w:t>-частного партнерства. </w:t>
      </w:r>
    </w:p>
    <w:p w:rsidR="00060102" w:rsidRPr="00060102" w:rsidRDefault="00FF116C" w:rsidP="00060102">
      <w:pPr>
        <w:shd w:val="clear" w:color="auto" w:fill="FFFFFF"/>
        <w:ind w:firstLine="567"/>
        <w:jc w:val="both"/>
        <w:rPr>
          <w:sz w:val="28"/>
          <w:szCs w:val="28"/>
        </w:rPr>
      </w:pPr>
      <w:r>
        <w:rPr>
          <w:sz w:val="28"/>
          <w:szCs w:val="28"/>
        </w:rPr>
        <w:t>4</w:t>
      </w:r>
      <w:r w:rsidR="00060102" w:rsidRPr="00060102">
        <w:rPr>
          <w:sz w:val="28"/>
          <w:szCs w:val="28"/>
        </w:rPr>
        <w:t>. Муниципальные контракты на выполнение работ, оказание услуг для обеспечения муниципальных нужд, длительность производственного цикла выполнения, оказания которых превышает срок действия утвержденных лимитов бюджетных обязательств, а также муниципальные контракты на поставки товаров для обеспечения муниципальных нужд на срок, превышающий срок действия утвержденных лимитов бюджетных обязательств, условиями которых предусмотрены встречные обязательства, не связанные с предметами их исполнения, могут заключаться в соответствии с </w:t>
      </w:r>
      <w:hyperlink r:id="rId14" w:anchor="/document/70353464/entry/2" w:history="1">
        <w:r w:rsidR="00060102" w:rsidRPr="00060102">
          <w:rPr>
            <w:sz w:val="28"/>
            <w:szCs w:val="28"/>
          </w:rPr>
          <w:t>законодательством</w:t>
        </w:r>
      </w:hyperlink>
      <w:r w:rsidR="00060102" w:rsidRPr="00060102">
        <w:rPr>
          <w:sz w:val="28"/>
          <w:szCs w:val="28"/>
        </w:rPr>
        <w:t xml:space="preserve"> Российской Федерации о контрактной системе в сфере закупок товаров, работ, услуг для обеспечения муниципальных нужд в рамках муниципальных программ </w:t>
      </w:r>
      <w:r w:rsidR="00AF7176">
        <w:rPr>
          <w:sz w:val="28"/>
          <w:szCs w:val="28"/>
        </w:rPr>
        <w:t>Ольгинского муниципального округа</w:t>
      </w:r>
      <w:r w:rsidR="00060102" w:rsidRPr="00060102">
        <w:rPr>
          <w:sz w:val="28"/>
          <w:szCs w:val="28"/>
        </w:rPr>
        <w:t xml:space="preserve">. </w:t>
      </w:r>
    </w:p>
    <w:p w:rsidR="00060102" w:rsidRPr="00060102" w:rsidRDefault="00060102" w:rsidP="00060102">
      <w:pPr>
        <w:shd w:val="clear" w:color="auto" w:fill="FFFFFF"/>
        <w:ind w:firstLine="567"/>
        <w:jc w:val="both"/>
        <w:rPr>
          <w:sz w:val="28"/>
          <w:szCs w:val="28"/>
        </w:rPr>
      </w:pPr>
      <w:r w:rsidRPr="00060102">
        <w:rPr>
          <w:sz w:val="28"/>
          <w:szCs w:val="28"/>
        </w:rPr>
        <w:t xml:space="preserve">Такие муниципальные контракты заключаются на срок и в пределах средств, которые предусмотрены на реализацию соответствующих мероприятий муниципальных программ </w:t>
      </w:r>
      <w:r w:rsidR="00AF7176">
        <w:rPr>
          <w:sz w:val="28"/>
          <w:szCs w:val="28"/>
        </w:rPr>
        <w:t>Ольгинского муниципального округа</w:t>
      </w:r>
      <w:r w:rsidRPr="00060102">
        <w:rPr>
          <w:sz w:val="28"/>
          <w:szCs w:val="28"/>
        </w:rPr>
        <w:t>, при условии определения в таких программах объектов закупок с указанием в отношении каждого объекта закупки следующей информации:</w:t>
      </w:r>
    </w:p>
    <w:p w:rsidR="00060102" w:rsidRPr="00060102" w:rsidRDefault="00060102" w:rsidP="00060102">
      <w:pPr>
        <w:shd w:val="clear" w:color="auto" w:fill="FFFFFF"/>
        <w:ind w:firstLine="567"/>
        <w:jc w:val="both"/>
        <w:rPr>
          <w:sz w:val="28"/>
          <w:szCs w:val="28"/>
        </w:rPr>
      </w:pPr>
      <w:r w:rsidRPr="00060102">
        <w:rPr>
          <w:sz w:val="28"/>
          <w:szCs w:val="28"/>
        </w:rPr>
        <w:t>а) если предметом муниципального контракта является выполнение работ, оказание услуг:</w:t>
      </w:r>
    </w:p>
    <w:p w:rsidR="00060102" w:rsidRPr="00060102" w:rsidRDefault="00060102" w:rsidP="00060102">
      <w:pPr>
        <w:shd w:val="clear" w:color="auto" w:fill="FFFFFF"/>
        <w:ind w:firstLine="567"/>
        <w:jc w:val="both"/>
        <w:rPr>
          <w:sz w:val="28"/>
          <w:szCs w:val="28"/>
        </w:rPr>
      </w:pPr>
      <w:r w:rsidRPr="00060102">
        <w:rPr>
          <w:sz w:val="28"/>
          <w:szCs w:val="28"/>
        </w:rPr>
        <w:t>наименование объекта закупки;</w:t>
      </w:r>
    </w:p>
    <w:p w:rsidR="00060102" w:rsidRPr="00060102" w:rsidRDefault="00060102" w:rsidP="00060102">
      <w:pPr>
        <w:shd w:val="clear" w:color="auto" w:fill="FFFFFF"/>
        <w:ind w:firstLine="567"/>
        <w:jc w:val="both"/>
        <w:rPr>
          <w:sz w:val="28"/>
          <w:szCs w:val="28"/>
        </w:rPr>
      </w:pPr>
      <w:r w:rsidRPr="00060102">
        <w:rPr>
          <w:sz w:val="28"/>
          <w:szCs w:val="28"/>
        </w:rPr>
        <w:t>планируемые результаты выполнения работ, оказания услуг;</w:t>
      </w:r>
    </w:p>
    <w:p w:rsidR="00060102" w:rsidRPr="00060102" w:rsidRDefault="00060102" w:rsidP="00060102">
      <w:pPr>
        <w:shd w:val="clear" w:color="auto" w:fill="FFFFFF"/>
        <w:ind w:firstLine="567"/>
        <w:jc w:val="both"/>
        <w:rPr>
          <w:sz w:val="28"/>
          <w:szCs w:val="28"/>
        </w:rPr>
      </w:pPr>
      <w:r w:rsidRPr="00060102">
        <w:rPr>
          <w:sz w:val="28"/>
          <w:szCs w:val="28"/>
        </w:rPr>
        <w:t>сроки осуществления закупки;</w:t>
      </w:r>
    </w:p>
    <w:p w:rsidR="00060102" w:rsidRPr="00060102" w:rsidRDefault="00060102" w:rsidP="00060102">
      <w:pPr>
        <w:shd w:val="clear" w:color="auto" w:fill="FFFFFF"/>
        <w:ind w:firstLine="567"/>
        <w:jc w:val="both"/>
        <w:rPr>
          <w:sz w:val="28"/>
          <w:szCs w:val="28"/>
        </w:rPr>
      </w:pPr>
      <w:r w:rsidRPr="00060102">
        <w:rPr>
          <w:sz w:val="28"/>
          <w:szCs w:val="28"/>
        </w:rPr>
        <w:t>предельный объем средств на оплату результатов выполненных работ, оказанных услуг с разбивкой по годам;</w:t>
      </w:r>
    </w:p>
    <w:p w:rsidR="00060102" w:rsidRPr="00060102" w:rsidRDefault="00060102" w:rsidP="00060102">
      <w:pPr>
        <w:shd w:val="clear" w:color="auto" w:fill="FFFFFF"/>
        <w:ind w:firstLine="567"/>
        <w:jc w:val="both"/>
        <w:rPr>
          <w:sz w:val="28"/>
          <w:szCs w:val="28"/>
        </w:rPr>
      </w:pPr>
      <w:r w:rsidRPr="00060102">
        <w:rPr>
          <w:sz w:val="28"/>
          <w:szCs w:val="28"/>
        </w:rPr>
        <w:t>б) если предметом муниципального контракта является поставка товаров:</w:t>
      </w:r>
    </w:p>
    <w:p w:rsidR="00060102" w:rsidRPr="00060102" w:rsidRDefault="00060102" w:rsidP="00060102">
      <w:pPr>
        <w:shd w:val="clear" w:color="auto" w:fill="FFFFFF"/>
        <w:ind w:firstLine="567"/>
        <w:jc w:val="both"/>
        <w:rPr>
          <w:sz w:val="28"/>
          <w:szCs w:val="28"/>
        </w:rPr>
      </w:pPr>
      <w:r w:rsidRPr="00060102">
        <w:rPr>
          <w:sz w:val="28"/>
          <w:szCs w:val="28"/>
        </w:rPr>
        <w:t>наименование объекта закупки;</w:t>
      </w:r>
    </w:p>
    <w:p w:rsidR="00060102" w:rsidRPr="00060102" w:rsidRDefault="00060102" w:rsidP="00060102">
      <w:pPr>
        <w:shd w:val="clear" w:color="auto" w:fill="FFFFFF"/>
        <w:ind w:firstLine="567"/>
        <w:jc w:val="both"/>
        <w:rPr>
          <w:sz w:val="28"/>
          <w:szCs w:val="28"/>
        </w:rPr>
      </w:pPr>
      <w:r w:rsidRPr="00060102">
        <w:rPr>
          <w:sz w:val="28"/>
          <w:szCs w:val="28"/>
        </w:rPr>
        <w:t>сроки осуществления закупки;</w:t>
      </w:r>
    </w:p>
    <w:p w:rsidR="00060102" w:rsidRPr="00060102" w:rsidRDefault="00060102" w:rsidP="00060102">
      <w:pPr>
        <w:shd w:val="clear" w:color="auto" w:fill="FFFFFF"/>
        <w:ind w:firstLine="567"/>
        <w:jc w:val="both"/>
        <w:rPr>
          <w:sz w:val="28"/>
          <w:szCs w:val="28"/>
        </w:rPr>
      </w:pPr>
      <w:r w:rsidRPr="00060102">
        <w:rPr>
          <w:sz w:val="28"/>
          <w:szCs w:val="28"/>
        </w:rPr>
        <w:t>предмет встречного обязательства и срок его исполнения;</w:t>
      </w:r>
    </w:p>
    <w:p w:rsidR="00060102" w:rsidRPr="00060102" w:rsidRDefault="00060102" w:rsidP="00060102">
      <w:pPr>
        <w:shd w:val="clear" w:color="auto" w:fill="FFFFFF"/>
        <w:ind w:firstLine="567"/>
        <w:jc w:val="both"/>
        <w:rPr>
          <w:sz w:val="28"/>
          <w:szCs w:val="28"/>
        </w:rPr>
      </w:pPr>
      <w:r w:rsidRPr="00060102">
        <w:rPr>
          <w:sz w:val="28"/>
          <w:szCs w:val="28"/>
        </w:rPr>
        <w:t>предельный объем средств на оплату поставленных товаров с разбивкой по годам. </w:t>
      </w:r>
    </w:p>
    <w:p w:rsidR="00060102" w:rsidRPr="00060102" w:rsidRDefault="00FF116C" w:rsidP="00060102">
      <w:pPr>
        <w:shd w:val="clear" w:color="auto" w:fill="FFFFFF"/>
        <w:ind w:firstLine="567"/>
        <w:jc w:val="both"/>
        <w:rPr>
          <w:sz w:val="28"/>
          <w:szCs w:val="28"/>
        </w:rPr>
      </w:pPr>
      <w:r>
        <w:rPr>
          <w:sz w:val="28"/>
          <w:szCs w:val="28"/>
        </w:rPr>
        <w:t>5</w:t>
      </w:r>
      <w:r w:rsidR="00060102" w:rsidRPr="00060102">
        <w:rPr>
          <w:sz w:val="28"/>
          <w:szCs w:val="28"/>
        </w:rPr>
        <w:t xml:space="preserve">. При заключении в рамках муниципальных программ </w:t>
      </w:r>
      <w:r w:rsidR="00555321">
        <w:rPr>
          <w:sz w:val="28"/>
          <w:szCs w:val="28"/>
        </w:rPr>
        <w:t>Ольгинского муниципального округа</w:t>
      </w:r>
      <w:r w:rsidR="00060102" w:rsidRPr="00060102">
        <w:rPr>
          <w:sz w:val="28"/>
          <w:szCs w:val="28"/>
        </w:rPr>
        <w:t xml:space="preserve"> муниципальных контрактов на выполнение работ по </w:t>
      </w:r>
      <w:r w:rsidR="00060102" w:rsidRPr="00060102">
        <w:rPr>
          <w:sz w:val="28"/>
          <w:szCs w:val="28"/>
        </w:rPr>
        <w:lastRenderedPageBreak/>
        <w:t>содержанию автомобильных дорог общего пользования муниципального значения и искусственных сооружений на них, срок производственного цикла выполнения которых превышает срок действия утвержденных лимитов бюджетных обязательств, годовой предельный объем средств, предусматриваемых на оплату таких муниципальных контрактов за пределами планового периода, не может превышать максимальный годовой объем лимитов бюджетных обязательств, утвержденных на ремонт и содержание автомобильных дорог общего пользования муниципального значения и искусственных сооружений на них</w:t>
      </w:r>
      <w:r w:rsidR="00555321">
        <w:rPr>
          <w:sz w:val="28"/>
          <w:szCs w:val="28"/>
        </w:rPr>
        <w:t>,</w:t>
      </w:r>
      <w:r w:rsidR="00060102" w:rsidRPr="00060102">
        <w:rPr>
          <w:sz w:val="28"/>
          <w:szCs w:val="28"/>
        </w:rPr>
        <w:t xml:space="preserve"> в пределах текущего финансового года и планового периода. </w:t>
      </w:r>
    </w:p>
    <w:p w:rsidR="00060102" w:rsidRPr="00060102" w:rsidRDefault="00FF116C" w:rsidP="00B254D7">
      <w:pPr>
        <w:autoSpaceDE w:val="0"/>
        <w:autoSpaceDN w:val="0"/>
        <w:adjustRightInd w:val="0"/>
        <w:ind w:firstLine="567"/>
        <w:jc w:val="both"/>
        <w:rPr>
          <w:sz w:val="28"/>
          <w:szCs w:val="28"/>
          <w:highlight w:val="yellow"/>
        </w:rPr>
      </w:pPr>
      <w:r>
        <w:rPr>
          <w:sz w:val="28"/>
          <w:szCs w:val="28"/>
        </w:rPr>
        <w:t>5.1</w:t>
      </w:r>
      <w:r w:rsidR="00060102" w:rsidRPr="00060102">
        <w:rPr>
          <w:sz w:val="28"/>
          <w:szCs w:val="28"/>
        </w:rPr>
        <w:t>. </w:t>
      </w:r>
      <w:r w:rsidR="007E5453" w:rsidRPr="000D3644">
        <w:rPr>
          <w:spacing w:val="2"/>
          <w:sz w:val="28"/>
          <w:szCs w:val="28"/>
        </w:rPr>
        <w:t xml:space="preserve">Соглашения о </w:t>
      </w:r>
      <w:proofErr w:type="spellStart"/>
      <w:r w:rsidR="007E5453" w:rsidRPr="000D3644">
        <w:rPr>
          <w:spacing w:val="2"/>
          <w:sz w:val="28"/>
          <w:szCs w:val="28"/>
        </w:rPr>
        <w:t>муниципально</w:t>
      </w:r>
      <w:proofErr w:type="spellEnd"/>
      <w:r w:rsidR="007E5453" w:rsidRPr="000D3644">
        <w:rPr>
          <w:spacing w:val="2"/>
          <w:sz w:val="28"/>
          <w:szCs w:val="28"/>
        </w:rPr>
        <w:t xml:space="preserve">-частном партнерстве, публичным партнером в которых выступает Ольгинский муниципальный </w:t>
      </w:r>
      <w:r w:rsidR="007E5453">
        <w:rPr>
          <w:spacing w:val="2"/>
          <w:sz w:val="28"/>
          <w:szCs w:val="28"/>
        </w:rPr>
        <w:t>округ</w:t>
      </w:r>
      <w:r>
        <w:rPr>
          <w:spacing w:val="2"/>
          <w:sz w:val="28"/>
          <w:szCs w:val="28"/>
        </w:rPr>
        <w:t>, концессионные соглашения</w:t>
      </w:r>
      <w:r w:rsidR="007E5453" w:rsidRPr="000D3644">
        <w:rPr>
          <w:spacing w:val="2"/>
          <w:sz w:val="28"/>
          <w:szCs w:val="28"/>
        </w:rPr>
        <w:t xml:space="preserve">, </w:t>
      </w:r>
      <w:proofErr w:type="spellStart"/>
      <w:r w:rsidR="007E5453" w:rsidRPr="000D3644">
        <w:rPr>
          <w:spacing w:val="2"/>
          <w:sz w:val="28"/>
          <w:szCs w:val="28"/>
        </w:rPr>
        <w:t>концедентом</w:t>
      </w:r>
      <w:proofErr w:type="spellEnd"/>
      <w:r w:rsidR="007E5453" w:rsidRPr="000D3644">
        <w:rPr>
          <w:spacing w:val="2"/>
          <w:sz w:val="28"/>
          <w:szCs w:val="28"/>
        </w:rPr>
        <w:t xml:space="preserve"> по которым выступает Ольгинский муниципальный </w:t>
      </w:r>
      <w:r w:rsidR="007E5453">
        <w:rPr>
          <w:spacing w:val="2"/>
          <w:sz w:val="28"/>
          <w:szCs w:val="28"/>
        </w:rPr>
        <w:t>округ</w:t>
      </w:r>
      <w:r w:rsidR="007E5453" w:rsidRPr="000D3644">
        <w:rPr>
          <w:spacing w:val="2"/>
          <w:sz w:val="28"/>
          <w:szCs w:val="28"/>
        </w:rPr>
        <w:t xml:space="preserve">, могут быть заключены на срок, превышающий срок действия утвержденных лимитов бюджетных обязательств, на основании решений администрации Ольгинского муниципального </w:t>
      </w:r>
      <w:r w:rsidR="007E5453">
        <w:rPr>
          <w:spacing w:val="2"/>
          <w:sz w:val="28"/>
          <w:szCs w:val="28"/>
        </w:rPr>
        <w:t>округа</w:t>
      </w:r>
      <w:r w:rsidR="007E5453" w:rsidRPr="000D3644">
        <w:rPr>
          <w:spacing w:val="2"/>
          <w:sz w:val="28"/>
          <w:szCs w:val="28"/>
        </w:rPr>
        <w:t xml:space="preserve"> о заключении соглашений о </w:t>
      </w:r>
      <w:proofErr w:type="spellStart"/>
      <w:r w:rsidR="007E5453" w:rsidRPr="000D3644">
        <w:rPr>
          <w:spacing w:val="2"/>
          <w:sz w:val="28"/>
          <w:szCs w:val="28"/>
        </w:rPr>
        <w:t>муниципально</w:t>
      </w:r>
      <w:proofErr w:type="spellEnd"/>
      <w:r w:rsidR="007E5453" w:rsidRPr="000D3644">
        <w:rPr>
          <w:spacing w:val="2"/>
          <w:sz w:val="28"/>
          <w:szCs w:val="28"/>
        </w:rPr>
        <w:t xml:space="preserve">-частном партнерстве, принимаемых в соответствии с законодательством Российской Федерации о </w:t>
      </w:r>
      <w:proofErr w:type="spellStart"/>
      <w:r w:rsidR="007E5453" w:rsidRPr="000D3644">
        <w:rPr>
          <w:spacing w:val="2"/>
          <w:sz w:val="28"/>
          <w:szCs w:val="28"/>
        </w:rPr>
        <w:t>м</w:t>
      </w:r>
      <w:r w:rsidR="005E6A6B">
        <w:rPr>
          <w:spacing w:val="2"/>
          <w:sz w:val="28"/>
          <w:szCs w:val="28"/>
        </w:rPr>
        <w:t>униципально</w:t>
      </w:r>
      <w:proofErr w:type="spellEnd"/>
      <w:r w:rsidR="005E6A6B">
        <w:rPr>
          <w:spacing w:val="2"/>
          <w:sz w:val="28"/>
          <w:szCs w:val="28"/>
        </w:rPr>
        <w:t xml:space="preserve">-частном партнерстве, </w:t>
      </w:r>
      <w:r w:rsidR="005E6A6B">
        <w:rPr>
          <w:rFonts w:eastAsiaTheme="minorHAnsi"/>
          <w:sz w:val="28"/>
          <w:szCs w:val="28"/>
          <w:lang w:eastAsia="en-US"/>
        </w:rPr>
        <w:t>концессионных соглашений, принимаемых в соответствии с законодательством Российской Федерации о концессионных соглашениях, в рамках муниципальных программ на срок и в пределах средств, которые предусмотрены соответствующими мероприятиями указанных программ.</w:t>
      </w:r>
    </w:p>
    <w:p w:rsidR="007E5453" w:rsidRPr="000A5BFE" w:rsidRDefault="007E5453" w:rsidP="00B254D7">
      <w:pPr>
        <w:autoSpaceDE w:val="0"/>
        <w:autoSpaceDN w:val="0"/>
        <w:adjustRightInd w:val="0"/>
        <w:ind w:firstLine="709"/>
        <w:jc w:val="both"/>
        <w:rPr>
          <w:spacing w:val="2"/>
          <w:sz w:val="28"/>
          <w:szCs w:val="28"/>
        </w:rPr>
      </w:pPr>
      <w:r w:rsidRPr="000A5BFE">
        <w:rPr>
          <w:spacing w:val="2"/>
          <w:sz w:val="28"/>
          <w:szCs w:val="28"/>
        </w:rPr>
        <w:t xml:space="preserve">В </w:t>
      </w:r>
      <w:r w:rsidR="005E6A6B">
        <w:rPr>
          <w:rFonts w:eastAsiaTheme="minorHAnsi"/>
          <w:sz w:val="28"/>
          <w:szCs w:val="28"/>
          <w:lang w:eastAsia="en-US"/>
        </w:rPr>
        <w:t xml:space="preserve">случае если предполагаемый срок действия соглашения о </w:t>
      </w:r>
      <w:proofErr w:type="spellStart"/>
      <w:r w:rsidR="005E6A6B">
        <w:rPr>
          <w:rFonts w:eastAsiaTheme="minorHAnsi"/>
          <w:sz w:val="28"/>
          <w:szCs w:val="28"/>
          <w:lang w:eastAsia="en-US"/>
        </w:rPr>
        <w:t>муниципально</w:t>
      </w:r>
      <w:proofErr w:type="spellEnd"/>
      <w:r w:rsidR="005E6A6B">
        <w:rPr>
          <w:rFonts w:eastAsiaTheme="minorHAnsi"/>
          <w:sz w:val="28"/>
          <w:szCs w:val="28"/>
          <w:lang w:eastAsia="en-US"/>
        </w:rPr>
        <w:t xml:space="preserve">-частном партнерстве, заключаемого в рамках муниципальной программы в соответствии с настоящим пунктом, превышает срок реализации указанной программы, такое соглашение о </w:t>
      </w:r>
      <w:proofErr w:type="spellStart"/>
      <w:r w:rsidR="005E6A6B">
        <w:rPr>
          <w:rFonts w:eastAsiaTheme="minorHAnsi"/>
          <w:sz w:val="28"/>
          <w:szCs w:val="28"/>
          <w:lang w:eastAsia="en-US"/>
        </w:rPr>
        <w:t>муниципально</w:t>
      </w:r>
      <w:proofErr w:type="spellEnd"/>
      <w:r w:rsidR="005E6A6B">
        <w:rPr>
          <w:rFonts w:eastAsiaTheme="minorHAnsi"/>
          <w:sz w:val="28"/>
          <w:szCs w:val="28"/>
          <w:lang w:eastAsia="en-US"/>
        </w:rPr>
        <w:t xml:space="preserve">-частном партнерстве может быть заключено на основании решения </w:t>
      </w:r>
      <w:r w:rsidR="005E6A6B" w:rsidRPr="000D3644">
        <w:rPr>
          <w:spacing w:val="2"/>
          <w:sz w:val="28"/>
          <w:szCs w:val="28"/>
        </w:rPr>
        <w:t xml:space="preserve">администрации Ольгинского муниципального </w:t>
      </w:r>
      <w:r w:rsidR="005E6A6B">
        <w:rPr>
          <w:spacing w:val="2"/>
          <w:sz w:val="28"/>
          <w:szCs w:val="28"/>
        </w:rPr>
        <w:t>округа</w:t>
      </w:r>
      <w:r w:rsidR="005E6A6B">
        <w:rPr>
          <w:rFonts w:eastAsiaTheme="minorHAnsi"/>
          <w:sz w:val="28"/>
          <w:szCs w:val="28"/>
          <w:lang w:eastAsia="en-US"/>
        </w:rPr>
        <w:t xml:space="preserve"> о реализации проекта </w:t>
      </w:r>
      <w:proofErr w:type="spellStart"/>
      <w:r w:rsidR="005E6A6B">
        <w:rPr>
          <w:rFonts w:eastAsiaTheme="minorHAnsi"/>
          <w:sz w:val="28"/>
          <w:szCs w:val="28"/>
          <w:lang w:eastAsia="en-US"/>
        </w:rPr>
        <w:t>муниципально</w:t>
      </w:r>
      <w:proofErr w:type="spellEnd"/>
      <w:r w:rsidR="005E6A6B">
        <w:rPr>
          <w:rFonts w:eastAsiaTheme="minorHAnsi"/>
          <w:sz w:val="28"/>
          <w:szCs w:val="28"/>
          <w:lang w:eastAsia="en-US"/>
        </w:rPr>
        <w:t xml:space="preserve">-частного партнерства, принимаемого в соответствии с законодательством Российской Федерации о </w:t>
      </w:r>
      <w:proofErr w:type="spellStart"/>
      <w:r w:rsidR="005E6A6B">
        <w:rPr>
          <w:rFonts w:eastAsiaTheme="minorHAnsi"/>
          <w:sz w:val="28"/>
          <w:szCs w:val="28"/>
          <w:lang w:eastAsia="en-US"/>
        </w:rPr>
        <w:t>муниципально</w:t>
      </w:r>
      <w:proofErr w:type="spellEnd"/>
      <w:r w:rsidR="005E6A6B">
        <w:rPr>
          <w:rFonts w:eastAsiaTheme="minorHAnsi"/>
          <w:sz w:val="28"/>
          <w:szCs w:val="28"/>
          <w:lang w:eastAsia="en-US"/>
        </w:rPr>
        <w:t xml:space="preserve">-частном партнерстве, проект которого согласован в установленном порядке с финансовым отделом и отделом экономического развития </w:t>
      </w:r>
      <w:r w:rsidR="005E6A6B" w:rsidRPr="000D3644">
        <w:rPr>
          <w:spacing w:val="2"/>
          <w:sz w:val="28"/>
          <w:szCs w:val="28"/>
        </w:rPr>
        <w:t xml:space="preserve">администрации Ольгинского муниципального </w:t>
      </w:r>
      <w:r w:rsidR="005E6A6B">
        <w:rPr>
          <w:spacing w:val="2"/>
          <w:sz w:val="28"/>
          <w:szCs w:val="28"/>
        </w:rPr>
        <w:t>округа.</w:t>
      </w:r>
    </w:p>
    <w:p w:rsidR="00862FE1" w:rsidRDefault="007E5453" w:rsidP="00862FE1">
      <w:pPr>
        <w:autoSpaceDE w:val="0"/>
        <w:autoSpaceDN w:val="0"/>
        <w:adjustRightInd w:val="0"/>
        <w:ind w:firstLine="709"/>
        <w:jc w:val="both"/>
        <w:rPr>
          <w:rFonts w:eastAsiaTheme="minorHAnsi"/>
          <w:sz w:val="28"/>
          <w:szCs w:val="28"/>
          <w:lang w:eastAsia="en-US"/>
        </w:rPr>
      </w:pPr>
      <w:r>
        <w:rPr>
          <w:spacing w:val="2"/>
          <w:sz w:val="28"/>
          <w:szCs w:val="28"/>
        </w:rPr>
        <w:t>В случае</w:t>
      </w:r>
      <w:r w:rsidRPr="000A5BFE">
        <w:rPr>
          <w:spacing w:val="2"/>
          <w:sz w:val="28"/>
          <w:szCs w:val="28"/>
        </w:rPr>
        <w:t xml:space="preserve"> если предполагаемый срок действия </w:t>
      </w:r>
      <w:r w:rsidR="00862FE1">
        <w:rPr>
          <w:rFonts w:eastAsiaTheme="minorHAnsi"/>
          <w:sz w:val="28"/>
          <w:szCs w:val="28"/>
          <w:lang w:eastAsia="en-US"/>
        </w:rPr>
        <w:t>концессионного соглашения</w:t>
      </w:r>
      <w:r w:rsidRPr="000A5BFE">
        <w:rPr>
          <w:spacing w:val="2"/>
          <w:sz w:val="28"/>
          <w:szCs w:val="28"/>
        </w:rPr>
        <w:t xml:space="preserve">, заключаемого в рамках муниципальной программы Ольгинского муниципального </w:t>
      </w:r>
      <w:r>
        <w:rPr>
          <w:spacing w:val="2"/>
          <w:sz w:val="28"/>
          <w:szCs w:val="28"/>
        </w:rPr>
        <w:t>округа</w:t>
      </w:r>
      <w:r w:rsidRPr="000A5BFE">
        <w:rPr>
          <w:spacing w:val="2"/>
          <w:sz w:val="28"/>
          <w:szCs w:val="28"/>
        </w:rPr>
        <w:t xml:space="preserve"> в соответствии с настоящим пунктом, превышает срок реализации указанной программы, такое </w:t>
      </w:r>
      <w:r w:rsidR="00862FE1">
        <w:rPr>
          <w:rFonts w:eastAsiaTheme="minorHAnsi"/>
          <w:sz w:val="28"/>
          <w:szCs w:val="28"/>
          <w:lang w:eastAsia="en-US"/>
        </w:rPr>
        <w:t>концессионное</w:t>
      </w:r>
      <w:r w:rsidR="00862FE1" w:rsidRPr="000A5BFE">
        <w:rPr>
          <w:spacing w:val="2"/>
          <w:sz w:val="28"/>
          <w:szCs w:val="28"/>
        </w:rPr>
        <w:t xml:space="preserve"> </w:t>
      </w:r>
      <w:r w:rsidRPr="000A5BFE">
        <w:rPr>
          <w:spacing w:val="2"/>
          <w:sz w:val="28"/>
          <w:szCs w:val="28"/>
        </w:rPr>
        <w:t xml:space="preserve">соглашение заключается на основании решения администрации Ольгинского муниципального </w:t>
      </w:r>
      <w:r>
        <w:rPr>
          <w:spacing w:val="2"/>
          <w:sz w:val="28"/>
          <w:szCs w:val="28"/>
        </w:rPr>
        <w:t>округа</w:t>
      </w:r>
      <w:r w:rsidRPr="000A5BFE">
        <w:rPr>
          <w:spacing w:val="2"/>
          <w:sz w:val="28"/>
          <w:szCs w:val="28"/>
        </w:rPr>
        <w:t xml:space="preserve"> о заключении </w:t>
      </w:r>
      <w:r w:rsidR="00862FE1">
        <w:rPr>
          <w:rFonts w:eastAsiaTheme="minorHAnsi"/>
          <w:sz w:val="28"/>
          <w:szCs w:val="28"/>
          <w:lang w:eastAsia="en-US"/>
        </w:rPr>
        <w:t>концессионного</w:t>
      </w:r>
      <w:r w:rsidR="00862FE1" w:rsidRPr="000A5BFE">
        <w:rPr>
          <w:spacing w:val="2"/>
          <w:sz w:val="28"/>
          <w:szCs w:val="28"/>
        </w:rPr>
        <w:t xml:space="preserve"> </w:t>
      </w:r>
      <w:r w:rsidRPr="000A5BFE">
        <w:rPr>
          <w:spacing w:val="2"/>
          <w:sz w:val="28"/>
          <w:szCs w:val="28"/>
        </w:rPr>
        <w:t>соглашения, принимаемого в соответствии с законодательством Российской Федерации о</w:t>
      </w:r>
      <w:r w:rsidRPr="008915B0">
        <w:rPr>
          <w:spacing w:val="2"/>
          <w:sz w:val="28"/>
          <w:szCs w:val="28"/>
        </w:rPr>
        <w:t xml:space="preserve"> </w:t>
      </w:r>
      <w:r w:rsidR="00862FE1">
        <w:rPr>
          <w:rFonts w:eastAsiaTheme="minorHAnsi"/>
          <w:sz w:val="28"/>
          <w:szCs w:val="28"/>
          <w:lang w:eastAsia="en-US"/>
        </w:rPr>
        <w:t>концессионных соглашениях</w:t>
      </w:r>
      <w:r>
        <w:rPr>
          <w:spacing w:val="2"/>
          <w:sz w:val="28"/>
          <w:szCs w:val="28"/>
        </w:rPr>
        <w:t xml:space="preserve">, </w:t>
      </w:r>
      <w:r w:rsidR="00862FE1">
        <w:rPr>
          <w:rFonts w:eastAsiaTheme="minorHAnsi"/>
          <w:sz w:val="28"/>
          <w:szCs w:val="28"/>
          <w:lang w:eastAsia="en-US"/>
        </w:rPr>
        <w:t xml:space="preserve">проект которого согласован в установленном порядке с финансовым отделом и отделом экономического развития </w:t>
      </w:r>
      <w:r w:rsidR="00862FE1" w:rsidRPr="000D3644">
        <w:rPr>
          <w:spacing w:val="2"/>
          <w:sz w:val="28"/>
          <w:szCs w:val="28"/>
        </w:rPr>
        <w:t xml:space="preserve">администрации Ольгинского муниципального </w:t>
      </w:r>
      <w:r w:rsidR="00862FE1">
        <w:rPr>
          <w:spacing w:val="2"/>
          <w:sz w:val="28"/>
          <w:szCs w:val="28"/>
        </w:rPr>
        <w:t>округа.</w:t>
      </w:r>
    </w:p>
    <w:p w:rsidR="00FB1603" w:rsidRDefault="00862FE1" w:rsidP="00B254D7">
      <w:pPr>
        <w:autoSpaceDE w:val="0"/>
        <w:autoSpaceDN w:val="0"/>
        <w:adjustRightInd w:val="0"/>
        <w:ind w:firstLine="540"/>
        <w:jc w:val="both"/>
        <w:rPr>
          <w:rFonts w:eastAsiaTheme="minorHAnsi"/>
          <w:sz w:val="28"/>
          <w:szCs w:val="28"/>
          <w:lang w:eastAsia="en-US"/>
        </w:rPr>
      </w:pPr>
      <w:r>
        <w:rPr>
          <w:sz w:val="28"/>
          <w:szCs w:val="28"/>
        </w:rPr>
        <w:t>6</w:t>
      </w:r>
      <w:r w:rsidR="00060102" w:rsidRPr="00060102">
        <w:rPr>
          <w:sz w:val="28"/>
          <w:szCs w:val="28"/>
        </w:rPr>
        <w:t>. </w:t>
      </w:r>
      <w:r w:rsidR="00060102" w:rsidRPr="00CF1ED5">
        <w:rPr>
          <w:sz w:val="28"/>
          <w:szCs w:val="28"/>
        </w:rPr>
        <w:t xml:space="preserve">Муниципальные контракты на выполнение работ, оказание услуг для обеспечения муниципальных нужд, длительность производственного цикла выполнения, оказания которых превышает срок действия утвержденных лимитов бюджетных обязательств, </w:t>
      </w:r>
      <w:r w:rsidR="00FB1603" w:rsidRPr="00CF1ED5">
        <w:rPr>
          <w:rFonts w:eastAsiaTheme="minorHAnsi"/>
          <w:sz w:val="28"/>
          <w:szCs w:val="28"/>
          <w:lang w:eastAsia="en-US"/>
        </w:rPr>
        <w:t>н</w:t>
      </w:r>
      <w:r w:rsidR="00FB1603">
        <w:rPr>
          <w:rFonts w:eastAsiaTheme="minorHAnsi"/>
          <w:sz w:val="28"/>
          <w:szCs w:val="28"/>
          <w:lang w:eastAsia="en-US"/>
        </w:rPr>
        <w:t xml:space="preserve">е указанные в </w:t>
      </w:r>
      <w:hyperlink r:id="rId15" w:history="1">
        <w:r w:rsidR="00FB1603">
          <w:rPr>
            <w:rFonts w:eastAsiaTheme="minorHAnsi"/>
            <w:color w:val="0000FF"/>
            <w:sz w:val="28"/>
            <w:szCs w:val="28"/>
            <w:lang w:eastAsia="en-US"/>
          </w:rPr>
          <w:t>пунктах 2</w:t>
        </w:r>
      </w:hyperlink>
      <w:r w:rsidR="00FB1603">
        <w:rPr>
          <w:rFonts w:eastAsiaTheme="minorHAnsi"/>
          <w:sz w:val="28"/>
          <w:szCs w:val="28"/>
          <w:lang w:eastAsia="en-US"/>
        </w:rPr>
        <w:t xml:space="preserve"> - </w:t>
      </w:r>
      <w:hyperlink r:id="rId16" w:history="1">
        <w:r w:rsidR="00FB1603">
          <w:rPr>
            <w:rFonts w:eastAsiaTheme="minorHAnsi"/>
            <w:color w:val="0000FF"/>
            <w:sz w:val="28"/>
            <w:szCs w:val="28"/>
            <w:lang w:eastAsia="en-US"/>
          </w:rPr>
          <w:t>5</w:t>
        </w:r>
      </w:hyperlink>
      <w:r w:rsidR="00FB1603">
        <w:rPr>
          <w:rFonts w:eastAsiaTheme="minorHAnsi"/>
          <w:sz w:val="28"/>
          <w:szCs w:val="28"/>
          <w:lang w:eastAsia="en-US"/>
        </w:rPr>
        <w:t xml:space="preserve"> настоящих </w:t>
      </w:r>
      <w:r w:rsidR="00FB1603">
        <w:rPr>
          <w:rFonts w:eastAsiaTheme="minorHAnsi"/>
          <w:sz w:val="28"/>
          <w:szCs w:val="28"/>
          <w:lang w:eastAsia="en-US"/>
        </w:rPr>
        <w:lastRenderedPageBreak/>
        <w:t xml:space="preserve">Правил, могут заключаться на срок и в пределах средств, которые предусмотрены решением </w:t>
      </w:r>
      <w:r w:rsidR="00FB1603" w:rsidRPr="000D3644">
        <w:rPr>
          <w:spacing w:val="2"/>
          <w:sz w:val="28"/>
          <w:szCs w:val="28"/>
        </w:rPr>
        <w:t xml:space="preserve">администрации Ольгинского муниципального </w:t>
      </w:r>
      <w:r w:rsidR="00FB1603">
        <w:rPr>
          <w:spacing w:val="2"/>
          <w:sz w:val="28"/>
          <w:szCs w:val="28"/>
        </w:rPr>
        <w:t>округа</w:t>
      </w:r>
      <w:r w:rsidR="00FB1603">
        <w:rPr>
          <w:rFonts w:eastAsiaTheme="minorHAnsi"/>
          <w:sz w:val="28"/>
          <w:szCs w:val="28"/>
          <w:lang w:eastAsia="en-US"/>
        </w:rPr>
        <w:t>, устанавливающим:</w:t>
      </w:r>
    </w:p>
    <w:p w:rsidR="00FB1603" w:rsidRDefault="00FB1603" w:rsidP="00B254D7">
      <w:pPr>
        <w:autoSpaceDE w:val="0"/>
        <w:autoSpaceDN w:val="0"/>
        <w:adjustRightInd w:val="0"/>
        <w:spacing w:before="280"/>
        <w:ind w:firstLine="539"/>
        <w:contextualSpacing/>
        <w:jc w:val="both"/>
        <w:rPr>
          <w:rFonts w:eastAsiaTheme="minorHAnsi"/>
          <w:sz w:val="28"/>
          <w:szCs w:val="28"/>
          <w:lang w:eastAsia="en-US"/>
        </w:rPr>
      </w:pPr>
      <w:r>
        <w:rPr>
          <w:rFonts w:eastAsiaTheme="minorHAnsi"/>
          <w:sz w:val="28"/>
          <w:szCs w:val="28"/>
          <w:lang w:eastAsia="en-US"/>
        </w:rPr>
        <w:t>планируемые результаты выполнения работ, оказания услуг;</w:t>
      </w:r>
    </w:p>
    <w:p w:rsidR="00FB1603" w:rsidRDefault="00FB1603" w:rsidP="00B254D7">
      <w:pPr>
        <w:autoSpaceDE w:val="0"/>
        <w:autoSpaceDN w:val="0"/>
        <w:adjustRightInd w:val="0"/>
        <w:spacing w:before="280"/>
        <w:ind w:firstLine="539"/>
        <w:contextualSpacing/>
        <w:jc w:val="both"/>
        <w:rPr>
          <w:rFonts w:eastAsiaTheme="minorHAnsi"/>
          <w:sz w:val="28"/>
          <w:szCs w:val="28"/>
          <w:lang w:eastAsia="en-US"/>
        </w:rPr>
      </w:pPr>
      <w:r>
        <w:rPr>
          <w:rFonts w:eastAsiaTheme="minorHAnsi"/>
          <w:sz w:val="28"/>
          <w:szCs w:val="28"/>
          <w:lang w:eastAsia="en-US"/>
        </w:rPr>
        <w:t>описание состава работ, услуг;</w:t>
      </w:r>
    </w:p>
    <w:p w:rsidR="00FB1603" w:rsidRDefault="00FB1603" w:rsidP="00B254D7">
      <w:pPr>
        <w:autoSpaceDE w:val="0"/>
        <w:autoSpaceDN w:val="0"/>
        <w:adjustRightInd w:val="0"/>
        <w:spacing w:before="280"/>
        <w:ind w:firstLine="539"/>
        <w:contextualSpacing/>
        <w:jc w:val="both"/>
        <w:rPr>
          <w:rFonts w:eastAsiaTheme="minorHAnsi"/>
          <w:sz w:val="28"/>
          <w:szCs w:val="28"/>
          <w:lang w:eastAsia="en-US"/>
        </w:rPr>
      </w:pPr>
      <w:r>
        <w:rPr>
          <w:rFonts w:eastAsiaTheme="minorHAnsi"/>
          <w:sz w:val="28"/>
          <w:szCs w:val="28"/>
          <w:lang w:eastAsia="en-US"/>
        </w:rPr>
        <w:t>предельный срок выполнения работ, оказания услуг с учетом сроков, необходимых для определения подрядчиков, исполнителей;</w:t>
      </w:r>
    </w:p>
    <w:p w:rsidR="00FB1603" w:rsidRDefault="00FB1603" w:rsidP="00B254D7">
      <w:pPr>
        <w:autoSpaceDE w:val="0"/>
        <w:autoSpaceDN w:val="0"/>
        <w:adjustRightInd w:val="0"/>
        <w:spacing w:before="280"/>
        <w:ind w:firstLine="539"/>
        <w:contextualSpacing/>
        <w:jc w:val="both"/>
        <w:rPr>
          <w:rFonts w:eastAsiaTheme="minorHAnsi"/>
          <w:sz w:val="28"/>
          <w:szCs w:val="28"/>
          <w:lang w:eastAsia="en-US"/>
        </w:rPr>
      </w:pPr>
      <w:r>
        <w:rPr>
          <w:rFonts w:eastAsiaTheme="minorHAnsi"/>
          <w:sz w:val="28"/>
          <w:szCs w:val="28"/>
          <w:lang w:eastAsia="en-US"/>
        </w:rPr>
        <w:t>предельный объем средств на оплату долгосрочного муниципального контракта с разбивкой по годам.</w:t>
      </w:r>
    </w:p>
    <w:p w:rsidR="00060102" w:rsidRDefault="00CF1ED5" w:rsidP="004C07CB">
      <w:pPr>
        <w:shd w:val="clear" w:color="auto" w:fill="FFFFFF"/>
        <w:ind w:firstLine="567"/>
        <w:jc w:val="both"/>
        <w:rPr>
          <w:sz w:val="28"/>
          <w:szCs w:val="28"/>
        </w:rPr>
      </w:pPr>
      <w:r>
        <w:rPr>
          <w:sz w:val="28"/>
          <w:szCs w:val="28"/>
        </w:rPr>
        <w:t>7</w:t>
      </w:r>
      <w:r w:rsidR="00060102" w:rsidRPr="00060102">
        <w:rPr>
          <w:sz w:val="28"/>
          <w:szCs w:val="28"/>
        </w:rPr>
        <w:t xml:space="preserve">. Решение администрации </w:t>
      </w:r>
      <w:r w:rsidRPr="000D3644">
        <w:rPr>
          <w:spacing w:val="2"/>
          <w:sz w:val="28"/>
          <w:szCs w:val="28"/>
        </w:rPr>
        <w:t xml:space="preserve">Ольгинского муниципального </w:t>
      </w:r>
      <w:r>
        <w:rPr>
          <w:spacing w:val="2"/>
          <w:sz w:val="28"/>
          <w:szCs w:val="28"/>
        </w:rPr>
        <w:t>округа</w:t>
      </w:r>
      <w:r w:rsidR="00060102" w:rsidRPr="00060102">
        <w:rPr>
          <w:sz w:val="28"/>
          <w:szCs w:val="28"/>
        </w:rPr>
        <w:t xml:space="preserve"> о заключении муниципального контракта для обеспечения муниципальных нужд, предусмотренное </w:t>
      </w:r>
      <w:hyperlink r:id="rId17" w:anchor="/document/70519852/entry/1006" w:history="1">
        <w:r w:rsidR="00060102" w:rsidRPr="00060102">
          <w:rPr>
            <w:sz w:val="28"/>
            <w:szCs w:val="28"/>
          </w:rPr>
          <w:t>пунктом</w:t>
        </w:r>
      </w:hyperlink>
      <w:r>
        <w:rPr>
          <w:sz w:val="28"/>
          <w:szCs w:val="28"/>
        </w:rPr>
        <w:t xml:space="preserve"> 6  настоящих Правил</w:t>
      </w:r>
      <w:r w:rsidR="00060102" w:rsidRPr="00060102">
        <w:rPr>
          <w:sz w:val="28"/>
          <w:szCs w:val="28"/>
        </w:rPr>
        <w:t xml:space="preserve">, принимается в форме распоряжения администрации </w:t>
      </w:r>
      <w:r w:rsidRPr="000D3644">
        <w:rPr>
          <w:spacing w:val="2"/>
          <w:sz w:val="28"/>
          <w:szCs w:val="28"/>
        </w:rPr>
        <w:t xml:space="preserve">Ольгинского муниципального </w:t>
      </w:r>
      <w:r>
        <w:rPr>
          <w:spacing w:val="2"/>
          <w:sz w:val="28"/>
          <w:szCs w:val="28"/>
        </w:rPr>
        <w:t>округа</w:t>
      </w:r>
      <w:r w:rsidR="00060102" w:rsidRPr="00060102">
        <w:rPr>
          <w:sz w:val="28"/>
          <w:szCs w:val="28"/>
        </w:rPr>
        <w:t xml:space="preserve"> в следующем порядке:</w:t>
      </w:r>
    </w:p>
    <w:p w:rsidR="00822D6D" w:rsidRDefault="00822D6D" w:rsidP="00812937">
      <w:pPr>
        <w:pStyle w:val="formattexttopleveltext"/>
        <w:shd w:val="clear" w:color="auto" w:fill="FFFFFF"/>
        <w:spacing w:before="0" w:beforeAutospacing="0" w:after="0" w:afterAutospacing="0"/>
        <w:ind w:firstLine="720"/>
        <w:jc w:val="both"/>
        <w:textAlignment w:val="baseline"/>
        <w:rPr>
          <w:spacing w:val="2"/>
          <w:sz w:val="28"/>
          <w:szCs w:val="28"/>
        </w:rPr>
      </w:pPr>
      <w:r w:rsidRPr="001C5498">
        <w:rPr>
          <w:spacing w:val="2"/>
          <w:sz w:val="28"/>
          <w:szCs w:val="28"/>
        </w:rPr>
        <w:t xml:space="preserve">а) проект распоряжения администрации Ольгинского муниципального </w:t>
      </w:r>
      <w:r>
        <w:rPr>
          <w:spacing w:val="2"/>
          <w:sz w:val="28"/>
          <w:szCs w:val="28"/>
        </w:rPr>
        <w:t>округа</w:t>
      </w:r>
      <w:r w:rsidRPr="001C5498">
        <w:rPr>
          <w:spacing w:val="2"/>
          <w:sz w:val="28"/>
          <w:szCs w:val="28"/>
        </w:rPr>
        <w:t xml:space="preserve"> </w:t>
      </w:r>
      <w:r w:rsidR="00812937" w:rsidRPr="001C5498">
        <w:rPr>
          <w:spacing w:val="2"/>
          <w:sz w:val="28"/>
          <w:szCs w:val="28"/>
        </w:rPr>
        <w:t xml:space="preserve">(далее - проект решения о заключении </w:t>
      </w:r>
      <w:r w:rsidR="004D702B">
        <w:rPr>
          <w:spacing w:val="2"/>
          <w:sz w:val="28"/>
          <w:szCs w:val="28"/>
        </w:rPr>
        <w:t xml:space="preserve">долгосрочного </w:t>
      </w:r>
      <w:r w:rsidR="00812937">
        <w:rPr>
          <w:spacing w:val="2"/>
          <w:sz w:val="28"/>
          <w:szCs w:val="28"/>
        </w:rPr>
        <w:t xml:space="preserve">муниципального контракта) </w:t>
      </w:r>
      <w:r w:rsidRPr="001C5498">
        <w:rPr>
          <w:spacing w:val="2"/>
          <w:sz w:val="28"/>
          <w:szCs w:val="28"/>
        </w:rPr>
        <w:t xml:space="preserve">подготавливается </w:t>
      </w:r>
      <w:r>
        <w:rPr>
          <w:spacing w:val="2"/>
          <w:sz w:val="28"/>
          <w:szCs w:val="28"/>
        </w:rPr>
        <w:t>у</w:t>
      </w:r>
      <w:r w:rsidRPr="00822D6D">
        <w:rPr>
          <w:spacing w:val="2"/>
          <w:sz w:val="28"/>
          <w:szCs w:val="28"/>
        </w:rPr>
        <w:t>правление</w:t>
      </w:r>
      <w:r>
        <w:rPr>
          <w:spacing w:val="2"/>
          <w:sz w:val="28"/>
          <w:szCs w:val="28"/>
        </w:rPr>
        <w:t>м</w:t>
      </w:r>
      <w:r w:rsidRPr="00822D6D">
        <w:rPr>
          <w:spacing w:val="2"/>
          <w:sz w:val="28"/>
          <w:szCs w:val="28"/>
        </w:rPr>
        <w:t xml:space="preserve"> жилищно-коммунального хозяйства, имущественных отношений, градостроительства и экономического развития</w:t>
      </w:r>
      <w:r>
        <w:rPr>
          <w:spacing w:val="2"/>
          <w:sz w:val="28"/>
          <w:szCs w:val="28"/>
        </w:rPr>
        <w:t xml:space="preserve"> </w:t>
      </w:r>
      <w:r w:rsidR="004D702B">
        <w:rPr>
          <w:spacing w:val="2"/>
          <w:sz w:val="28"/>
          <w:szCs w:val="28"/>
        </w:rPr>
        <w:t xml:space="preserve">администрации </w:t>
      </w:r>
      <w:r w:rsidRPr="001C5498">
        <w:rPr>
          <w:spacing w:val="2"/>
          <w:sz w:val="28"/>
          <w:szCs w:val="28"/>
        </w:rPr>
        <w:t xml:space="preserve">Ольгинского муниципального </w:t>
      </w:r>
      <w:r w:rsidR="00812937">
        <w:rPr>
          <w:spacing w:val="2"/>
          <w:sz w:val="28"/>
          <w:szCs w:val="28"/>
        </w:rPr>
        <w:t>округа</w:t>
      </w:r>
      <w:r w:rsidRPr="001C5498">
        <w:rPr>
          <w:spacing w:val="2"/>
          <w:sz w:val="28"/>
          <w:szCs w:val="28"/>
        </w:rPr>
        <w:t xml:space="preserve"> (далее - уполномоченный орган);</w:t>
      </w:r>
    </w:p>
    <w:p w:rsidR="004D702B" w:rsidRPr="00060102" w:rsidRDefault="004D702B" w:rsidP="00812937">
      <w:pPr>
        <w:pStyle w:val="formattexttopleveltext"/>
        <w:shd w:val="clear" w:color="auto" w:fill="FFFFFF"/>
        <w:spacing w:before="0" w:beforeAutospacing="0" w:after="0" w:afterAutospacing="0"/>
        <w:ind w:firstLine="720"/>
        <w:jc w:val="both"/>
        <w:textAlignment w:val="baseline"/>
        <w:rPr>
          <w:sz w:val="28"/>
          <w:szCs w:val="28"/>
        </w:rPr>
      </w:pPr>
      <w:r w:rsidRPr="001C5498">
        <w:rPr>
          <w:spacing w:val="2"/>
          <w:sz w:val="28"/>
          <w:szCs w:val="28"/>
        </w:rPr>
        <w:t xml:space="preserve">б) проект решения о заключении </w:t>
      </w:r>
      <w:r>
        <w:rPr>
          <w:spacing w:val="2"/>
          <w:sz w:val="28"/>
          <w:szCs w:val="28"/>
        </w:rPr>
        <w:t>муниципального контракта</w:t>
      </w:r>
      <w:r w:rsidRPr="001C5498">
        <w:rPr>
          <w:spacing w:val="2"/>
          <w:sz w:val="28"/>
          <w:szCs w:val="28"/>
        </w:rPr>
        <w:t xml:space="preserve"> направляется уполномоченным органом на согласование</w:t>
      </w:r>
      <w:r>
        <w:rPr>
          <w:spacing w:val="2"/>
          <w:sz w:val="28"/>
          <w:szCs w:val="28"/>
        </w:rPr>
        <w:t xml:space="preserve"> в порядке, установленном для с</w:t>
      </w:r>
      <w:r w:rsidR="003D46B0">
        <w:rPr>
          <w:spacing w:val="2"/>
          <w:sz w:val="28"/>
          <w:szCs w:val="28"/>
        </w:rPr>
        <w:t xml:space="preserve">огласования проектов нормативных </w:t>
      </w:r>
      <w:r>
        <w:rPr>
          <w:spacing w:val="2"/>
          <w:sz w:val="28"/>
          <w:szCs w:val="28"/>
        </w:rPr>
        <w:t xml:space="preserve">правовых актов администрации Ольгинского муниципального </w:t>
      </w:r>
      <w:r w:rsidR="003D46B0">
        <w:rPr>
          <w:spacing w:val="2"/>
          <w:sz w:val="28"/>
          <w:szCs w:val="28"/>
        </w:rPr>
        <w:t>округа</w:t>
      </w:r>
      <w:r>
        <w:rPr>
          <w:spacing w:val="2"/>
          <w:sz w:val="28"/>
          <w:szCs w:val="28"/>
        </w:rPr>
        <w:t>,</w:t>
      </w:r>
      <w:r w:rsidRPr="001C5498">
        <w:rPr>
          <w:spacing w:val="2"/>
          <w:sz w:val="28"/>
          <w:szCs w:val="28"/>
        </w:rPr>
        <w:t xml:space="preserve"> в финансовый отдел администрации Ольгинского муниципального </w:t>
      </w:r>
      <w:r w:rsidR="003D46B0">
        <w:rPr>
          <w:spacing w:val="2"/>
          <w:sz w:val="28"/>
          <w:szCs w:val="28"/>
        </w:rPr>
        <w:t>округа</w:t>
      </w:r>
      <w:r w:rsidRPr="001C5498">
        <w:rPr>
          <w:spacing w:val="2"/>
          <w:sz w:val="28"/>
          <w:szCs w:val="28"/>
        </w:rPr>
        <w:t xml:space="preserve"> и</w:t>
      </w:r>
      <w:r>
        <w:rPr>
          <w:spacing w:val="2"/>
          <w:sz w:val="28"/>
          <w:szCs w:val="28"/>
        </w:rPr>
        <w:t>,</w:t>
      </w:r>
      <w:r w:rsidRPr="001C5498">
        <w:rPr>
          <w:spacing w:val="2"/>
          <w:sz w:val="28"/>
          <w:szCs w:val="28"/>
        </w:rPr>
        <w:t xml:space="preserve"> в случае, установленном пунктом </w:t>
      </w:r>
      <w:r>
        <w:rPr>
          <w:spacing w:val="2"/>
          <w:sz w:val="28"/>
          <w:szCs w:val="28"/>
        </w:rPr>
        <w:t>5</w:t>
      </w:r>
      <w:r w:rsidRPr="001C5498">
        <w:rPr>
          <w:spacing w:val="2"/>
          <w:sz w:val="28"/>
          <w:szCs w:val="28"/>
        </w:rPr>
        <w:t xml:space="preserve"> настоящего Порядка, в </w:t>
      </w:r>
      <w:r>
        <w:rPr>
          <w:spacing w:val="2"/>
          <w:sz w:val="28"/>
          <w:szCs w:val="28"/>
        </w:rPr>
        <w:t>отдел экономического развития</w:t>
      </w:r>
      <w:r w:rsidRPr="001C5498">
        <w:rPr>
          <w:spacing w:val="2"/>
          <w:sz w:val="28"/>
          <w:szCs w:val="28"/>
        </w:rPr>
        <w:t>;</w:t>
      </w:r>
      <w:r w:rsidR="003D46B0">
        <w:rPr>
          <w:sz w:val="28"/>
          <w:szCs w:val="28"/>
        </w:rPr>
        <w:t xml:space="preserve"> </w:t>
      </w:r>
    </w:p>
    <w:p w:rsidR="003D46B0" w:rsidRPr="00060102" w:rsidRDefault="003D46B0" w:rsidP="00060102">
      <w:pPr>
        <w:shd w:val="clear" w:color="auto" w:fill="FFFFFF"/>
        <w:ind w:firstLine="567"/>
        <w:jc w:val="both"/>
        <w:rPr>
          <w:sz w:val="28"/>
          <w:szCs w:val="28"/>
        </w:rPr>
      </w:pPr>
      <w:r>
        <w:rPr>
          <w:sz w:val="28"/>
          <w:szCs w:val="28"/>
        </w:rPr>
        <w:t>в</w:t>
      </w:r>
      <w:r w:rsidR="00060102" w:rsidRPr="00060102">
        <w:rPr>
          <w:sz w:val="28"/>
          <w:szCs w:val="28"/>
        </w:rPr>
        <w:t xml:space="preserve">) финансовый отдел администрации </w:t>
      </w:r>
      <w:r w:rsidR="00CF1ED5" w:rsidRPr="000D3644">
        <w:rPr>
          <w:spacing w:val="2"/>
          <w:sz w:val="28"/>
          <w:szCs w:val="28"/>
        </w:rPr>
        <w:t xml:space="preserve">Ольгинского муниципального </w:t>
      </w:r>
      <w:r w:rsidR="00CF1ED5">
        <w:rPr>
          <w:spacing w:val="2"/>
          <w:sz w:val="28"/>
          <w:szCs w:val="28"/>
        </w:rPr>
        <w:t>округа</w:t>
      </w:r>
      <w:r w:rsidR="00CF1ED5" w:rsidRPr="00060102">
        <w:rPr>
          <w:sz w:val="28"/>
          <w:szCs w:val="28"/>
        </w:rPr>
        <w:t xml:space="preserve"> </w:t>
      </w:r>
      <w:r w:rsidR="00060102" w:rsidRPr="00060102">
        <w:rPr>
          <w:sz w:val="28"/>
          <w:szCs w:val="28"/>
        </w:rPr>
        <w:t xml:space="preserve">в срок, не превышающий 15 дней с даты получения проекта распоряжения </w:t>
      </w:r>
      <w:r>
        <w:rPr>
          <w:sz w:val="28"/>
          <w:szCs w:val="28"/>
        </w:rPr>
        <w:t>(</w:t>
      </w:r>
      <w:r w:rsidRPr="001C5498">
        <w:rPr>
          <w:spacing w:val="2"/>
          <w:sz w:val="28"/>
          <w:szCs w:val="28"/>
        </w:rPr>
        <w:t>проект</w:t>
      </w:r>
      <w:r>
        <w:rPr>
          <w:spacing w:val="2"/>
          <w:sz w:val="28"/>
          <w:szCs w:val="28"/>
        </w:rPr>
        <w:t>а</w:t>
      </w:r>
      <w:r w:rsidRPr="001C5498">
        <w:rPr>
          <w:spacing w:val="2"/>
          <w:sz w:val="28"/>
          <w:szCs w:val="28"/>
        </w:rPr>
        <w:t xml:space="preserve"> решения о заключении </w:t>
      </w:r>
      <w:r>
        <w:rPr>
          <w:spacing w:val="2"/>
          <w:sz w:val="28"/>
          <w:szCs w:val="28"/>
        </w:rPr>
        <w:t>долгосрочного муниципального контракта)</w:t>
      </w:r>
      <w:r w:rsidRPr="00060102">
        <w:rPr>
          <w:sz w:val="28"/>
          <w:szCs w:val="28"/>
        </w:rPr>
        <w:t xml:space="preserve"> </w:t>
      </w:r>
      <w:r w:rsidR="00060102" w:rsidRPr="00060102">
        <w:rPr>
          <w:sz w:val="28"/>
          <w:szCs w:val="28"/>
        </w:rPr>
        <w:t xml:space="preserve">администрации </w:t>
      </w:r>
      <w:r w:rsidR="00CF1ED5" w:rsidRPr="000D3644">
        <w:rPr>
          <w:spacing w:val="2"/>
          <w:sz w:val="28"/>
          <w:szCs w:val="28"/>
        </w:rPr>
        <w:t xml:space="preserve">Ольгинского муниципального </w:t>
      </w:r>
      <w:r w:rsidR="00CF1ED5">
        <w:rPr>
          <w:spacing w:val="2"/>
          <w:sz w:val="28"/>
          <w:szCs w:val="28"/>
        </w:rPr>
        <w:t>округа</w:t>
      </w:r>
      <w:r w:rsidR="00060102" w:rsidRPr="00060102">
        <w:rPr>
          <w:sz w:val="28"/>
          <w:szCs w:val="28"/>
        </w:rPr>
        <w:t xml:space="preserve"> и пояснительной записки к нему, согласовывает указанный проект при соблюдении следующих условий:</w:t>
      </w:r>
    </w:p>
    <w:p w:rsidR="00060102" w:rsidRPr="00060102" w:rsidRDefault="00060102" w:rsidP="00060102">
      <w:pPr>
        <w:shd w:val="clear" w:color="auto" w:fill="FFFFFF"/>
        <w:ind w:firstLine="567"/>
        <w:jc w:val="both"/>
        <w:rPr>
          <w:sz w:val="28"/>
          <w:szCs w:val="28"/>
        </w:rPr>
      </w:pPr>
      <w:proofErr w:type="spellStart"/>
      <w:r w:rsidRPr="00060102">
        <w:rPr>
          <w:sz w:val="28"/>
          <w:szCs w:val="28"/>
        </w:rPr>
        <w:t>непревышение</w:t>
      </w:r>
      <w:proofErr w:type="spellEnd"/>
      <w:r w:rsidRPr="00060102">
        <w:rPr>
          <w:sz w:val="28"/>
          <w:szCs w:val="28"/>
        </w:rPr>
        <w:t xml:space="preserve"> предельного объема средств, предусматриваемых на оплату муниципального контракта в текущем финансовом году и плановом периоде, над объемом бюджетных ассигнований, предусмотренн</w:t>
      </w:r>
      <w:r w:rsidR="00CF1ED5">
        <w:rPr>
          <w:sz w:val="28"/>
          <w:szCs w:val="28"/>
        </w:rPr>
        <w:t>ым</w:t>
      </w:r>
      <w:r w:rsidRPr="00060102">
        <w:rPr>
          <w:sz w:val="28"/>
          <w:szCs w:val="28"/>
        </w:rPr>
        <w:t xml:space="preserve"> решением </w:t>
      </w:r>
      <w:r w:rsidR="00CF1ED5">
        <w:rPr>
          <w:sz w:val="28"/>
          <w:szCs w:val="28"/>
        </w:rPr>
        <w:t xml:space="preserve">Думы </w:t>
      </w:r>
      <w:r w:rsidR="00CF1ED5" w:rsidRPr="000D3644">
        <w:rPr>
          <w:spacing w:val="2"/>
          <w:sz w:val="28"/>
          <w:szCs w:val="28"/>
        </w:rPr>
        <w:t xml:space="preserve">Ольгинского муниципального </w:t>
      </w:r>
      <w:r w:rsidR="00CF1ED5">
        <w:rPr>
          <w:spacing w:val="2"/>
          <w:sz w:val="28"/>
          <w:szCs w:val="28"/>
        </w:rPr>
        <w:t>округа</w:t>
      </w:r>
      <w:r w:rsidRPr="00060102">
        <w:rPr>
          <w:sz w:val="28"/>
          <w:szCs w:val="28"/>
        </w:rPr>
        <w:t xml:space="preserve"> о бюджете </w:t>
      </w:r>
      <w:r w:rsidR="00CF1ED5" w:rsidRPr="000D3644">
        <w:rPr>
          <w:spacing w:val="2"/>
          <w:sz w:val="28"/>
          <w:szCs w:val="28"/>
        </w:rPr>
        <w:t xml:space="preserve">Ольгинского муниципального </w:t>
      </w:r>
      <w:r w:rsidR="00CF1ED5">
        <w:rPr>
          <w:spacing w:val="2"/>
          <w:sz w:val="28"/>
          <w:szCs w:val="28"/>
        </w:rPr>
        <w:t>округа</w:t>
      </w:r>
      <w:r w:rsidR="00CF1ED5" w:rsidRPr="00060102">
        <w:rPr>
          <w:sz w:val="28"/>
          <w:szCs w:val="28"/>
        </w:rPr>
        <w:t xml:space="preserve"> </w:t>
      </w:r>
      <w:r w:rsidRPr="00060102">
        <w:rPr>
          <w:sz w:val="28"/>
          <w:szCs w:val="28"/>
        </w:rPr>
        <w:t>на соответствующий текущий финансовый год и на плановый период;</w:t>
      </w:r>
    </w:p>
    <w:p w:rsidR="00060102" w:rsidRPr="00060102" w:rsidRDefault="00060102" w:rsidP="00060102">
      <w:pPr>
        <w:shd w:val="clear" w:color="auto" w:fill="FFFFFF"/>
        <w:ind w:firstLine="567"/>
        <w:jc w:val="both"/>
        <w:rPr>
          <w:sz w:val="28"/>
          <w:szCs w:val="28"/>
        </w:rPr>
      </w:pPr>
      <w:proofErr w:type="spellStart"/>
      <w:r w:rsidRPr="00060102">
        <w:rPr>
          <w:sz w:val="28"/>
          <w:szCs w:val="28"/>
        </w:rPr>
        <w:t>непревышение</w:t>
      </w:r>
      <w:proofErr w:type="spellEnd"/>
      <w:r w:rsidRPr="00060102">
        <w:rPr>
          <w:sz w:val="28"/>
          <w:szCs w:val="28"/>
        </w:rPr>
        <w:t xml:space="preserve"> годового предельного объема средств, предусматриваемых на оплату муниципального контракта за пределами планового периода, над максимальным годовым объемом средств на оплату указанного муниципального контракта в пределах планового периода (в текущем финансовом году);</w:t>
      </w:r>
    </w:p>
    <w:p w:rsidR="00060102" w:rsidRPr="00060102" w:rsidRDefault="00060102" w:rsidP="00060102">
      <w:pPr>
        <w:shd w:val="clear" w:color="auto" w:fill="FFFFFF"/>
        <w:ind w:firstLine="567"/>
        <w:jc w:val="both"/>
        <w:rPr>
          <w:sz w:val="28"/>
          <w:szCs w:val="28"/>
        </w:rPr>
      </w:pPr>
      <w:r w:rsidRPr="00060102">
        <w:rPr>
          <w:sz w:val="28"/>
          <w:szCs w:val="28"/>
        </w:rPr>
        <w:t xml:space="preserve">в) проект распоряжения администрации </w:t>
      </w:r>
      <w:r w:rsidR="00CF1ED5" w:rsidRPr="000D3644">
        <w:rPr>
          <w:spacing w:val="2"/>
          <w:sz w:val="28"/>
          <w:szCs w:val="28"/>
        </w:rPr>
        <w:t xml:space="preserve">Ольгинского муниципального </w:t>
      </w:r>
      <w:r w:rsidR="00CF1ED5">
        <w:rPr>
          <w:spacing w:val="2"/>
          <w:sz w:val="28"/>
          <w:szCs w:val="28"/>
        </w:rPr>
        <w:t>округа</w:t>
      </w:r>
      <w:r w:rsidRPr="00060102">
        <w:rPr>
          <w:sz w:val="28"/>
          <w:szCs w:val="28"/>
        </w:rPr>
        <w:t xml:space="preserve">, согласованный </w:t>
      </w:r>
      <w:r w:rsidR="003D46B0">
        <w:rPr>
          <w:sz w:val="28"/>
          <w:szCs w:val="28"/>
        </w:rPr>
        <w:t>структурными подразделениями</w:t>
      </w:r>
      <w:r w:rsidRPr="00060102">
        <w:rPr>
          <w:sz w:val="28"/>
          <w:szCs w:val="28"/>
        </w:rPr>
        <w:t xml:space="preserve"> администрации </w:t>
      </w:r>
      <w:r w:rsidR="00CF1ED5" w:rsidRPr="000D3644">
        <w:rPr>
          <w:spacing w:val="2"/>
          <w:sz w:val="28"/>
          <w:szCs w:val="28"/>
        </w:rPr>
        <w:t xml:space="preserve">Ольгинского муниципального </w:t>
      </w:r>
      <w:r w:rsidR="00CF1ED5">
        <w:rPr>
          <w:spacing w:val="2"/>
          <w:sz w:val="28"/>
          <w:szCs w:val="28"/>
        </w:rPr>
        <w:t>округа</w:t>
      </w:r>
      <w:r w:rsidR="00CF1ED5" w:rsidRPr="00060102">
        <w:rPr>
          <w:sz w:val="28"/>
          <w:szCs w:val="28"/>
        </w:rPr>
        <w:t xml:space="preserve"> </w:t>
      </w:r>
      <w:r w:rsidRPr="00060102">
        <w:rPr>
          <w:sz w:val="28"/>
          <w:szCs w:val="28"/>
        </w:rPr>
        <w:t xml:space="preserve">в установленном порядке представляется главе </w:t>
      </w:r>
      <w:r w:rsidR="00CF1ED5" w:rsidRPr="000D3644">
        <w:rPr>
          <w:spacing w:val="2"/>
          <w:sz w:val="28"/>
          <w:szCs w:val="28"/>
        </w:rPr>
        <w:t xml:space="preserve">Ольгинского муниципального </w:t>
      </w:r>
      <w:r w:rsidR="00CF1ED5">
        <w:rPr>
          <w:spacing w:val="2"/>
          <w:sz w:val="28"/>
          <w:szCs w:val="28"/>
        </w:rPr>
        <w:t>округа</w:t>
      </w:r>
      <w:r w:rsidRPr="00060102">
        <w:rPr>
          <w:sz w:val="28"/>
          <w:szCs w:val="28"/>
        </w:rPr>
        <w:t>.</w:t>
      </w:r>
    </w:p>
    <w:p w:rsidR="004F1278" w:rsidRPr="00E25336" w:rsidRDefault="004F1278" w:rsidP="0026583F">
      <w:pPr>
        <w:autoSpaceDE w:val="0"/>
        <w:autoSpaceDN w:val="0"/>
        <w:adjustRightInd w:val="0"/>
        <w:spacing w:line="312" w:lineRule="auto"/>
        <w:ind w:firstLine="709"/>
        <w:jc w:val="both"/>
        <w:rPr>
          <w:bCs/>
          <w:sz w:val="27"/>
          <w:szCs w:val="27"/>
        </w:rPr>
      </w:pPr>
    </w:p>
    <w:sectPr w:rsidR="004F1278" w:rsidRPr="00E25336" w:rsidSect="00887C62">
      <w:pgSz w:w="11906" w:h="16838"/>
      <w:pgMar w:top="709" w:right="851" w:bottom="851" w:left="1418" w:header="284" w:footer="28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G Times">
    <w:altName w:val="Times New Roman"/>
    <w:charset w:val="00"/>
    <w:family w:val="roman"/>
    <w:pitch w:val="variable"/>
    <w:sig w:usb0="00000007" w:usb1="00000000" w:usb2="00000000" w:usb3="00000000" w:csb0="00000093"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2"/>
    <w:lvl w:ilvl="0">
      <w:start w:val="1"/>
      <w:numFmt w:val="decimal"/>
      <w:lvlText w:val="%1."/>
      <w:lvlJc w:val="left"/>
      <w:pPr>
        <w:tabs>
          <w:tab w:val="num" w:pos="0"/>
        </w:tabs>
        <w:ind w:left="720" w:hanging="360"/>
      </w:pPr>
    </w:lvl>
    <w:lvl w:ilvl="1">
      <w:start w:val="1"/>
      <w:numFmt w:val="decimal"/>
      <w:lvlText w:val="%1.%2."/>
      <w:lvlJc w:val="left"/>
      <w:pPr>
        <w:tabs>
          <w:tab w:val="num" w:pos="0"/>
        </w:tabs>
        <w:ind w:left="1429" w:hanging="720"/>
      </w:pPr>
      <w:rPr>
        <w:rFonts w:cs="Times New Roman"/>
        <w:b w:val="0"/>
        <w:sz w:val="26"/>
        <w:szCs w:val="26"/>
      </w:rPr>
    </w:lvl>
    <w:lvl w:ilvl="2">
      <w:start w:val="1"/>
      <w:numFmt w:val="decimal"/>
      <w:lvlText w:val="%1.%2.%3."/>
      <w:lvlJc w:val="left"/>
      <w:pPr>
        <w:tabs>
          <w:tab w:val="num" w:pos="0"/>
        </w:tabs>
        <w:ind w:left="1778" w:hanging="720"/>
      </w:pPr>
      <w:rPr>
        <w:rFonts w:cs="Times New Roman"/>
        <w:b w:val="0"/>
        <w:sz w:val="26"/>
        <w:szCs w:val="26"/>
      </w:rPr>
    </w:lvl>
    <w:lvl w:ilvl="3">
      <w:start w:val="1"/>
      <w:numFmt w:val="decimal"/>
      <w:lvlText w:val="%1.%2.%3.%4."/>
      <w:lvlJc w:val="left"/>
      <w:pPr>
        <w:tabs>
          <w:tab w:val="num" w:pos="0"/>
        </w:tabs>
        <w:ind w:left="2487" w:hanging="1080"/>
      </w:pPr>
    </w:lvl>
    <w:lvl w:ilvl="4">
      <w:start w:val="1"/>
      <w:numFmt w:val="decimal"/>
      <w:lvlText w:val="%1.%2.%3.%4.%5."/>
      <w:lvlJc w:val="left"/>
      <w:pPr>
        <w:tabs>
          <w:tab w:val="num" w:pos="0"/>
        </w:tabs>
        <w:ind w:left="2836" w:hanging="1080"/>
      </w:pPr>
    </w:lvl>
    <w:lvl w:ilvl="5">
      <w:start w:val="1"/>
      <w:numFmt w:val="decimal"/>
      <w:lvlText w:val="%1.%2.%3.%4.%5.%6."/>
      <w:lvlJc w:val="left"/>
      <w:pPr>
        <w:tabs>
          <w:tab w:val="num" w:pos="0"/>
        </w:tabs>
        <w:ind w:left="3545" w:hanging="1440"/>
      </w:pPr>
    </w:lvl>
    <w:lvl w:ilvl="6">
      <w:start w:val="1"/>
      <w:numFmt w:val="decimal"/>
      <w:lvlText w:val="%1.%2.%3.%4.%5.%6.%7."/>
      <w:lvlJc w:val="left"/>
      <w:pPr>
        <w:tabs>
          <w:tab w:val="num" w:pos="0"/>
        </w:tabs>
        <w:ind w:left="3894" w:hanging="1440"/>
      </w:pPr>
    </w:lvl>
    <w:lvl w:ilvl="7">
      <w:start w:val="1"/>
      <w:numFmt w:val="decimal"/>
      <w:lvlText w:val="%1.%2.%3.%4.%5.%6.%7.%8."/>
      <w:lvlJc w:val="left"/>
      <w:pPr>
        <w:tabs>
          <w:tab w:val="num" w:pos="0"/>
        </w:tabs>
        <w:ind w:left="4603" w:hanging="1800"/>
      </w:pPr>
    </w:lvl>
    <w:lvl w:ilvl="8">
      <w:start w:val="1"/>
      <w:numFmt w:val="decimal"/>
      <w:lvlText w:val="%1.%2.%3.%4.%5.%6.%7.%8.%9."/>
      <w:lvlJc w:val="left"/>
      <w:pPr>
        <w:tabs>
          <w:tab w:val="num" w:pos="0"/>
        </w:tabs>
        <w:ind w:left="4952" w:hanging="1800"/>
      </w:pPr>
    </w:lvl>
  </w:abstractNum>
  <w:abstractNum w:abstractNumId="1" w15:restartNumberingAfterBreak="0">
    <w:nsid w:val="002547CC"/>
    <w:multiLevelType w:val="multilevel"/>
    <w:tmpl w:val="662280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5"/>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27B28"/>
    <w:multiLevelType w:val="hybridMultilevel"/>
    <w:tmpl w:val="658E61C0"/>
    <w:lvl w:ilvl="0" w:tplc="8A382114">
      <w:start w:val="2"/>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 w15:restartNumberingAfterBreak="0">
    <w:nsid w:val="12AD1D1B"/>
    <w:multiLevelType w:val="multilevel"/>
    <w:tmpl w:val="559E18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2B19AF"/>
    <w:multiLevelType w:val="multilevel"/>
    <w:tmpl w:val="7B82CA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FD7738"/>
    <w:multiLevelType w:val="multilevel"/>
    <w:tmpl w:val="FE7A24DA"/>
    <w:lvl w:ilvl="0">
      <w:start w:val="2"/>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52105E"/>
    <w:multiLevelType w:val="multilevel"/>
    <w:tmpl w:val="196A7274"/>
    <w:lvl w:ilvl="0">
      <w:start w:val="5"/>
      <w:numFmt w:val="decimal"/>
      <w:lvlText w:val="%1."/>
      <w:lvlJc w:val="left"/>
      <w:pPr>
        <w:ind w:left="585" w:hanging="585"/>
      </w:pPr>
      <w:rPr>
        <w:rFonts w:hint="default"/>
      </w:rPr>
    </w:lvl>
    <w:lvl w:ilvl="1">
      <w:start w:val="3"/>
      <w:numFmt w:val="decimal"/>
      <w:lvlText w:val="%1.%2."/>
      <w:lvlJc w:val="left"/>
      <w:pPr>
        <w:ind w:left="1080" w:hanging="720"/>
      </w:pPr>
      <w:rPr>
        <w:rFonts w:hint="default"/>
      </w:rPr>
    </w:lvl>
    <w:lvl w:ilvl="2">
      <w:start w:val="9"/>
      <w:numFmt w:val="decimal"/>
      <w:lvlText w:val="%1.%2.%3."/>
      <w:lvlJc w:val="left"/>
      <w:pPr>
        <w:ind w:left="1855"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1DAB61BF"/>
    <w:multiLevelType w:val="multilevel"/>
    <w:tmpl w:val="C33677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E00BAC"/>
    <w:multiLevelType w:val="hybridMultilevel"/>
    <w:tmpl w:val="B0728C42"/>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99459DE"/>
    <w:multiLevelType w:val="multilevel"/>
    <w:tmpl w:val="423684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AE1326B"/>
    <w:multiLevelType w:val="multilevel"/>
    <w:tmpl w:val="F73C5642"/>
    <w:lvl w:ilvl="0">
      <w:start w:val="5"/>
      <w:numFmt w:val="decimal"/>
      <w:lvlText w:val="%1"/>
      <w:lvlJc w:val="left"/>
      <w:pPr>
        <w:ind w:left="555" w:hanging="555"/>
      </w:pPr>
      <w:rPr>
        <w:rFonts w:ascii="CG Times" w:hAnsi="CG Times" w:cs="CG Times" w:hint="default"/>
        <w:sz w:val="27"/>
      </w:rPr>
    </w:lvl>
    <w:lvl w:ilvl="1">
      <w:start w:val="3"/>
      <w:numFmt w:val="decimal"/>
      <w:lvlText w:val="%1.%2"/>
      <w:lvlJc w:val="left"/>
      <w:pPr>
        <w:ind w:left="1084" w:hanging="555"/>
      </w:pPr>
      <w:rPr>
        <w:rFonts w:ascii="CG Times" w:hAnsi="CG Times" w:cs="CG Times" w:hint="default"/>
        <w:sz w:val="27"/>
      </w:rPr>
    </w:lvl>
    <w:lvl w:ilvl="2">
      <w:start w:val="6"/>
      <w:numFmt w:val="decimal"/>
      <w:lvlText w:val="%1.%2.%3"/>
      <w:lvlJc w:val="left"/>
      <w:pPr>
        <w:ind w:left="1778" w:hanging="720"/>
      </w:pPr>
      <w:rPr>
        <w:rFonts w:ascii="CG Times" w:hAnsi="CG Times" w:cs="CG Times" w:hint="default"/>
        <w:sz w:val="27"/>
      </w:rPr>
    </w:lvl>
    <w:lvl w:ilvl="3">
      <w:start w:val="1"/>
      <w:numFmt w:val="decimal"/>
      <w:lvlText w:val="%1.%2.%3.%4"/>
      <w:lvlJc w:val="left"/>
      <w:pPr>
        <w:ind w:left="2307" w:hanging="720"/>
      </w:pPr>
      <w:rPr>
        <w:rFonts w:ascii="CG Times" w:hAnsi="CG Times" w:cs="CG Times" w:hint="default"/>
        <w:sz w:val="27"/>
      </w:rPr>
    </w:lvl>
    <w:lvl w:ilvl="4">
      <w:start w:val="1"/>
      <w:numFmt w:val="decimal"/>
      <w:lvlText w:val="%1.%2.%3.%4.%5"/>
      <w:lvlJc w:val="left"/>
      <w:pPr>
        <w:ind w:left="3196" w:hanging="1080"/>
      </w:pPr>
      <w:rPr>
        <w:rFonts w:ascii="CG Times" w:hAnsi="CG Times" w:cs="CG Times" w:hint="default"/>
        <w:sz w:val="27"/>
      </w:rPr>
    </w:lvl>
    <w:lvl w:ilvl="5">
      <w:start w:val="1"/>
      <w:numFmt w:val="decimal"/>
      <w:lvlText w:val="%1.%2.%3.%4.%5.%6"/>
      <w:lvlJc w:val="left"/>
      <w:pPr>
        <w:ind w:left="4085" w:hanging="1440"/>
      </w:pPr>
      <w:rPr>
        <w:rFonts w:ascii="CG Times" w:hAnsi="CG Times" w:cs="CG Times" w:hint="default"/>
        <w:sz w:val="27"/>
      </w:rPr>
    </w:lvl>
    <w:lvl w:ilvl="6">
      <w:start w:val="1"/>
      <w:numFmt w:val="decimal"/>
      <w:lvlText w:val="%1.%2.%3.%4.%5.%6.%7"/>
      <w:lvlJc w:val="left"/>
      <w:pPr>
        <w:ind w:left="4614" w:hanging="1440"/>
      </w:pPr>
      <w:rPr>
        <w:rFonts w:ascii="CG Times" w:hAnsi="CG Times" w:cs="CG Times" w:hint="default"/>
        <w:sz w:val="27"/>
      </w:rPr>
    </w:lvl>
    <w:lvl w:ilvl="7">
      <w:start w:val="1"/>
      <w:numFmt w:val="decimal"/>
      <w:lvlText w:val="%1.%2.%3.%4.%5.%6.%7.%8"/>
      <w:lvlJc w:val="left"/>
      <w:pPr>
        <w:ind w:left="5503" w:hanging="1800"/>
      </w:pPr>
      <w:rPr>
        <w:rFonts w:ascii="CG Times" w:hAnsi="CG Times" w:cs="CG Times" w:hint="default"/>
        <w:sz w:val="27"/>
      </w:rPr>
    </w:lvl>
    <w:lvl w:ilvl="8">
      <w:start w:val="1"/>
      <w:numFmt w:val="decimal"/>
      <w:lvlText w:val="%1.%2.%3.%4.%5.%6.%7.%8.%9"/>
      <w:lvlJc w:val="left"/>
      <w:pPr>
        <w:ind w:left="6032" w:hanging="1800"/>
      </w:pPr>
      <w:rPr>
        <w:rFonts w:ascii="CG Times" w:hAnsi="CG Times" w:cs="CG Times" w:hint="default"/>
        <w:sz w:val="27"/>
      </w:rPr>
    </w:lvl>
  </w:abstractNum>
  <w:abstractNum w:abstractNumId="11" w15:restartNumberingAfterBreak="0">
    <w:nsid w:val="2FF6393D"/>
    <w:multiLevelType w:val="hybridMultilevel"/>
    <w:tmpl w:val="B6FEE7BA"/>
    <w:lvl w:ilvl="0" w:tplc="EF064A9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2" w15:restartNumberingAfterBreak="0">
    <w:nsid w:val="31E01E16"/>
    <w:multiLevelType w:val="hybridMultilevel"/>
    <w:tmpl w:val="5C0A4C1E"/>
    <w:lvl w:ilvl="0" w:tplc="C02C033C">
      <w:start w:val="1"/>
      <w:numFmt w:val="upperRoman"/>
      <w:lvlText w:val="%1."/>
      <w:lvlJc w:val="left"/>
      <w:pPr>
        <w:ind w:left="740" w:hanging="72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13" w15:restartNumberingAfterBreak="0">
    <w:nsid w:val="34695008"/>
    <w:multiLevelType w:val="multilevel"/>
    <w:tmpl w:val="5114D84E"/>
    <w:lvl w:ilvl="0">
      <w:start w:val="2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9C02998"/>
    <w:multiLevelType w:val="multilevel"/>
    <w:tmpl w:val="91F84E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4"/>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A341D2D"/>
    <w:multiLevelType w:val="multilevel"/>
    <w:tmpl w:val="880CB79C"/>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0F534B5"/>
    <w:multiLevelType w:val="multilevel"/>
    <w:tmpl w:val="946684D2"/>
    <w:lvl w:ilvl="0">
      <w:start w:val="1"/>
      <w:numFmt w:val="decimal"/>
      <w:lvlText w:val="%1."/>
      <w:lvlJc w:val="left"/>
      <w:pPr>
        <w:ind w:left="390" w:hanging="390"/>
      </w:pPr>
      <w:rPr>
        <w:rFonts w:hint="default"/>
      </w:rPr>
    </w:lvl>
    <w:lvl w:ilvl="1">
      <w:start w:val="2"/>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414375BE"/>
    <w:multiLevelType w:val="multilevel"/>
    <w:tmpl w:val="0016C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2410406"/>
    <w:multiLevelType w:val="multilevel"/>
    <w:tmpl w:val="9FE832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2654EF6"/>
    <w:multiLevelType w:val="multilevel"/>
    <w:tmpl w:val="22A0A9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317026E"/>
    <w:multiLevelType w:val="multilevel"/>
    <w:tmpl w:val="6A42C81E"/>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9D96085"/>
    <w:multiLevelType w:val="multilevel"/>
    <w:tmpl w:val="2658444C"/>
    <w:lvl w:ilvl="0">
      <w:start w:val="5"/>
      <w:numFmt w:val="decimal"/>
      <w:lvlText w:val="%1"/>
      <w:lvlJc w:val="left"/>
      <w:pPr>
        <w:ind w:left="525" w:hanging="525"/>
      </w:pPr>
      <w:rPr>
        <w:rFonts w:hint="default"/>
      </w:rPr>
    </w:lvl>
    <w:lvl w:ilvl="1">
      <w:start w:val="3"/>
      <w:numFmt w:val="decimal"/>
      <w:lvlText w:val="%1.%2"/>
      <w:lvlJc w:val="left"/>
      <w:pPr>
        <w:ind w:left="1054" w:hanging="525"/>
      </w:pPr>
      <w:rPr>
        <w:rFonts w:hint="default"/>
      </w:rPr>
    </w:lvl>
    <w:lvl w:ilvl="2">
      <w:start w:val="9"/>
      <w:numFmt w:val="decimal"/>
      <w:lvlText w:val="%1.%2.%3"/>
      <w:lvlJc w:val="left"/>
      <w:pPr>
        <w:ind w:left="1778" w:hanging="720"/>
      </w:pPr>
      <w:rPr>
        <w:rFonts w:hint="default"/>
      </w:rPr>
    </w:lvl>
    <w:lvl w:ilvl="3">
      <w:start w:val="1"/>
      <w:numFmt w:val="decimal"/>
      <w:lvlText w:val="%1.%2.%3.%4"/>
      <w:lvlJc w:val="left"/>
      <w:pPr>
        <w:ind w:left="2307" w:hanging="720"/>
      </w:pPr>
      <w:rPr>
        <w:rFonts w:hint="default"/>
      </w:rPr>
    </w:lvl>
    <w:lvl w:ilvl="4">
      <w:start w:val="1"/>
      <w:numFmt w:val="decimal"/>
      <w:lvlText w:val="%1.%2.%3.%4.%5"/>
      <w:lvlJc w:val="left"/>
      <w:pPr>
        <w:ind w:left="3196" w:hanging="1080"/>
      </w:pPr>
      <w:rPr>
        <w:rFonts w:hint="default"/>
      </w:rPr>
    </w:lvl>
    <w:lvl w:ilvl="5">
      <w:start w:val="1"/>
      <w:numFmt w:val="decimal"/>
      <w:lvlText w:val="%1.%2.%3.%4.%5.%6"/>
      <w:lvlJc w:val="left"/>
      <w:pPr>
        <w:ind w:left="4085" w:hanging="1440"/>
      </w:pPr>
      <w:rPr>
        <w:rFonts w:hint="default"/>
      </w:rPr>
    </w:lvl>
    <w:lvl w:ilvl="6">
      <w:start w:val="1"/>
      <w:numFmt w:val="decimal"/>
      <w:lvlText w:val="%1.%2.%3.%4.%5.%6.%7"/>
      <w:lvlJc w:val="left"/>
      <w:pPr>
        <w:ind w:left="4614" w:hanging="1440"/>
      </w:pPr>
      <w:rPr>
        <w:rFonts w:hint="default"/>
      </w:rPr>
    </w:lvl>
    <w:lvl w:ilvl="7">
      <w:start w:val="1"/>
      <w:numFmt w:val="decimal"/>
      <w:lvlText w:val="%1.%2.%3.%4.%5.%6.%7.%8"/>
      <w:lvlJc w:val="left"/>
      <w:pPr>
        <w:ind w:left="5503" w:hanging="1800"/>
      </w:pPr>
      <w:rPr>
        <w:rFonts w:hint="default"/>
      </w:rPr>
    </w:lvl>
    <w:lvl w:ilvl="8">
      <w:start w:val="1"/>
      <w:numFmt w:val="decimal"/>
      <w:lvlText w:val="%1.%2.%3.%4.%5.%6.%7.%8.%9"/>
      <w:lvlJc w:val="left"/>
      <w:pPr>
        <w:ind w:left="6032" w:hanging="1800"/>
      </w:pPr>
      <w:rPr>
        <w:rFonts w:hint="default"/>
      </w:rPr>
    </w:lvl>
  </w:abstractNum>
  <w:abstractNum w:abstractNumId="22" w15:restartNumberingAfterBreak="0">
    <w:nsid w:val="509F2CC2"/>
    <w:multiLevelType w:val="multilevel"/>
    <w:tmpl w:val="3ADA1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9140F40"/>
    <w:multiLevelType w:val="multilevel"/>
    <w:tmpl w:val="51BE4B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B8543B4"/>
    <w:multiLevelType w:val="multilevel"/>
    <w:tmpl w:val="A6C213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1F65E11"/>
    <w:multiLevelType w:val="multilevel"/>
    <w:tmpl w:val="1BA268B0"/>
    <w:lvl w:ilvl="0">
      <w:start w:val="1"/>
      <w:numFmt w:val="decimal"/>
      <w:lvlText w:val="%1."/>
      <w:lvlJc w:val="left"/>
      <w:pPr>
        <w:ind w:left="390" w:hanging="390"/>
      </w:pPr>
      <w:rPr>
        <w:rFonts w:hint="default"/>
      </w:rPr>
    </w:lvl>
    <w:lvl w:ilvl="1">
      <w:start w:val="2"/>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26" w15:restartNumberingAfterBreak="0">
    <w:nsid w:val="70774CD2"/>
    <w:multiLevelType w:val="hybridMultilevel"/>
    <w:tmpl w:val="71984F6A"/>
    <w:lvl w:ilvl="0" w:tplc="0832E304">
      <w:start w:val="1"/>
      <w:numFmt w:val="decimal"/>
      <w:lvlText w:val="%1."/>
      <w:lvlJc w:val="left"/>
      <w:pPr>
        <w:ind w:left="1065" w:hanging="360"/>
      </w:pPr>
      <w:rPr>
        <w:rFonts w:ascii="Times New Roman" w:eastAsia="Times New Roman" w:hAnsi="Times New Roman" w:cs="Times New Roman"/>
      </w:rPr>
    </w:lvl>
    <w:lvl w:ilvl="1" w:tplc="04190019">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7" w15:restartNumberingAfterBreak="0">
    <w:nsid w:val="75616D2C"/>
    <w:multiLevelType w:val="multilevel"/>
    <w:tmpl w:val="E1C016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56D2628"/>
    <w:multiLevelType w:val="multilevel"/>
    <w:tmpl w:val="79A658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A126186"/>
    <w:multiLevelType w:val="multilevel"/>
    <w:tmpl w:val="A16068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E1E2506"/>
    <w:multiLevelType w:val="multilevel"/>
    <w:tmpl w:val="08BEB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20"/>
  </w:num>
  <w:num w:numId="3">
    <w:abstractNumId w:val="23"/>
  </w:num>
  <w:num w:numId="4">
    <w:abstractNumId w:val="28"/>
  </w:num>
  <w:num w:numId="5">
    <w:abstractNumId w:val="5"/>
  </w:num>
  <w:num w:numId="6">
    <w:abstractNumId w:val="14"/>
  </w:num>
  <w:num w:numId="7">
    <w:abstractNumId w:val="1"/>
  </w:num>
  <w:num w:numId="8">
    <w:abstractNumId w:val="18"/>
  </w:num>
  <w:num w:numId="9">
    <w:abstractNumId w:val="29"/>
  </w:num>
  <w:num w:numId="10">
    <w:abstractNumId w:val="9"/>
  </w:num>
  <w:num w:numId="11">
    <w:abstractNumId w:val="3"/>
  </w:num>
  <w:num w:numId="12">
    <w:abstractNumId w:val="17"/>
  </w:num>
  <w:num w:numId="13">
    <w:abstractNumId w:val="19"/>
  </w:num>
  <w:num w:numId="14">
    <w:abstractNumId w:val="15"/>
  </w:num>
  <w:num w:numId="15">
    <w:abstractNumId w:val="4"/>
  </w:num>
  <w:num w:numId="16">
    <w:abstractNumId w:val="7"/>
  </w:num>
  <w:num w:numId="17">
    <w:abstractNumId w:val="30"/>
  </w:num>
  <w:num w:numId="18">
    <w:abstractNumId w:val="27"/>
  </w:num>
  <w:num w:numId="19">
    <w:abstractNumId w:val="24"/>
  </w:num>
  <w:num w:numId="20">
    <w:abstractNumId w:val="22"/>
  </w:num>
  <w:num w:numId="21">
    <w:abstractNumId w:val="13"/>
  </w:num>
  <w:num w:numId="22">
    <w:abstractNumId w:val="12"/>
  </w:num>
  <w:num w:numId="23">
    <w:abstractNumId w:val="26"/>
  </w:num>
  <w:num w:numId="24">
    <w:abstractNumId w:val="2"/>
  </w:num>
  <w:num w:numId="25">
    <w:abstractNumId w:val="0"/>
  </w:num>
  <w:num w:numId="26">
    <w:abstractNumId w:val="25"/>
  </w:num>
  <w:num w:numId="27">
    <w:abstractNumId w:val="16"/>
  </w:num>
  <w:num w:numId="28">
    <w:abstractNumId w:val="10"/>
  </w:num>
  <w:num w:numId="29">
    <w:abstractNumId w:val="21"/>
  </w:num>
  <w:num w:numId="30">
    <w:abstractNumId w:val="6"/>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474F"/>
    <w:rsid w:val="00001377"/>
    <w:rsid w:val="000037D6"/>
    <w:rsid w:val="0000722B"/>
    <w:rsid w:val="00015372"/>
    <w:rsid w:val="000163E1"/>
    <w:rsid w:val="00022EB7"/>
    <w:rsid w:val="0003136D"/>
    <w:rsid w:val="00060102"/>
    <w:rsid w:val="00065794"/>
    <w:rsid w:val="0008655A"/>
    <w:rsid w:val="0009502C"/>
    <w:rsid w:val="000A1E06"/>
    <w:rsid w:val="000A51A4"/>
    <w:rsid w:val="000D3A69"/>
    <w:rsid w:val="000E12EC"/>
    <w:rsid w:val="000F075E"/>
    <w:rsid w:val="000F490F"/>
    <w:rsid w:val="001049C3"/>
    <w:rsid w:val="00110977"/>
    <w:rsid w:val="00111456"/>
    <w:rsid w:val="0011181B"/>
    <w:rsid w:val="001224D5"/>
    <w:rsid w:val="00123396"/>
    <w:rsid w:val="00137579"/>
    <w:rsid w:val="00150307"/>
    <w:rsid w:val="00153CDA"/>
    <w:rsid w:val="00155BCF"/>
    <w:rsid w:val="00156F96"/>
    <w:rsid w:val="00162D8D"/>
    <w:rsid w:val="00163CF0"/>
    <w:rsid w:val="00176F82"/>
    <w:rsid w:val="00180E86"/>
    <w:rsid w:val="00191ABA"/>
    <w:rsid w:val="0019766A"/>
    <w:rsid w:val="001C381B"/>
    <w:rsid w:val="001D1A03"/>
    <w:rsid w:val="001D4527"/>
    <w:rsid w:val="001D4B13"/>
    <w:rsid w:val="001D5420"/>
    <w:rsid w:val="001E4C6C"/>
    <w:rsid w:val="001E5E43"/>
    <w:rsid w:val="00206F8B"/>
    <w:rsid w:val="00212F71"/>
    <w:rsid w:val="002275BE"/>
    <w:rsid w:val="002333FF"/>
    <w:rsid w:val="00235B12"/>
    <w:rsid w:val="002376C1"/>
    <w:rsid w:val="0026222F"/>
    <w:rsid w:val="0026583F"/>
    <w:rsid w:val="00267EB2"/>
    <w:rsid w:val="0027436A"/>
    <w:rsid w:val="002779E6"/>
    <w:rsid w:val="002A285A"/>
    <w:rsid w:val="002A2ABA"/>
    <w:rsid w:val="002A474F"/>
    <w:rsid w:val="002B0234"/>
    <w:rsid w:val="002B4BFE"/>
    <w:rsid w:val="002C261E"/>
    <w:rsid w:val="002C7BA9"/>
    <w:rsid w:val="002D0EB8"/>
    <w:rsid w:val="002D58D6"/>
    <w:rsid w:val="002E4492"/>
    <w:rsid w:val="00305F96"/>
    <w:rsid w:val="003120A9"/>
    <w:rsid w:val="003139CA"/>
    <w:rsid w:val="0034212B"/>
    <w:rsid w:val="00352436"/>
    <w:rsid w:val="00356F41"/>
    <w:rsid w:val="00365464"/>
    <w:rsid w:val="0036777C"/>
    <w:rsid w:val="00372639"/>
    <w:rsid w:val="003727E5"/>
    <w:rsid w:val="003763A7"/>
    <w:rsid w:val="003801BC"/>
    <w:rsid w:val="003801CC"/>
    <w:rsid w:val="0038020A"/>
    <w:rsid w:val="003A09BA"/>
    <w:rsid w:val="003A2703"/>
    <w:rsid w:val="003A68ED"/>
    <w:rsid w:val="003B2E09"/>
    <w:rsid w:val="003C3C55"/>
    <w:rsid w:val="003D0D82"/>
    <w:rsid w:val="003D46B0"/>
    <w:rsid w:val="003E0813"/>
    <w:rsid w:val="00404B72"/>
    <w:rsid w:val="00412896"/>
    <w:rsid w:val="0041744E"/>
    <w:rsid w:val="00417661"/>
    <w:rsid w:val="00421943"/>
    <w:rsid w:val="004310ED"/>
    <w:rsid w:val="00443D41"/>
    <w:rsid w:val="00454B99"/>
    <w:rsid w:val="004565B3"/>
    <w:rsid w:val="00460A5D"/>
    <w:rsid w:val="00470CFF"/>
    <w:rsid w:val="0048039B"/>
    <w:rsid w:val="00484197"/>
    <w:rsid w:val="004A280C"/>
    <w:rsid w:val="004A3414"/>
    <w:rsid w:val="004B0A3C"/>
    <w:rsid w:val="004B5DD7"/>
    <w:rsid w:val="004B7296"/>
    <w:rsid w:val="004C07CB"/>
    <w:rsid w:val="004C558E"/>
    <w:rsid w:val="004C7075"/>
    <w:rsid w:val="004D23C4"/>
    <w:rsid w:val="004D702B"/>
    <w:rsid w:val="004E2DB8"/>
    <w:rsid w:val="004E40F5"/>
    <w:rsid w:val="004E45D8"/>
    <w:rsid w:val="004E69D1"/>
    <w:rsid w:val="004E7753"/>
    <w:rsid w:val="004F1278"/>
    <w:rsid w:val="00515C24"/>
    <w:rsid w:val="0052349B"/>
    <w:rsid w:val="00541A16"/>
    <w:rsid w:val="00541C81"/>
    <w:rsid w:val="005551E3"/>
    <w:rsid w:val="00555321"/>
    <w:rsid w:val="005566A5"/>
    <w:rsid w:val="005655F2"/>
    <w:rsid w:val="005657B9"/>
    <w:rsid w:val="00567924"/>
    <w:rsid w:val="005756F6"/>
    <w:rsid w:val="00584605"/>
    <w:rsid w:val="00591A5B"/>
    <w:rsid w:val="00593C25"/>
    <w:rsid w:val="00594E71"/>
    <w:rsid w:val="00595B37"/>
    <w:rsid w:val="005C0FDB"/>
    <w:rsid w:val="005E4CC1"/>
    <w:rsid w:val="005E6A6B"/>
    <w:rsid w:val="005E7D19"/>
    <w:rsid w:val="005F5CB1"/>
    <w:rsid w:val="006111E4"/>
    <w:rsid w:val="00620254"/>
    <w:rsid w:val="0062278F"/>
    <w:rsid w:val="0063263E"/>
    <w:rsid w:val="00637A5B"/>
    <w:rsid w:val="00643F82"/>
    <w:rsid w:val="00644101"/>
    <w:rsid w:val="00655E49"/>
    <w:rsid w:val="00671EEB"/>
    <w:rsid w:val="0067393C"/>
    <w:rsid w:val="00676051"/>
    <w:rsid w:val="00683697"/>
    <w:rsid w:val="006843F6"/>
    <w:rsid w:val="0068778A"/>
    <w:rsid w:val="00690807"/>
    <w:rsid w:val="00692CEE"/>
    <w:rsid w:val="00693BF2"/>
    <w:rsid w:val="006A35BA"/>
    <w:rsid w:val="006D2B39"/>
    <w:rsid w:val="006D332F"/>
    <w:rsid w:val="006D744D"/>
    <w:rsid w:val="006F2EBF"/>
    <w:rsid w:val="006F46DB"/>
    <w:rsid w:val="006F7167"/>
    <w:rsid w:val="00715230"/>
    <w:rsid w:val="0072641C"/>
    <w:rsid w:val="007328EF"/>
    <w:rsid w:val="00732EAC"/>
    <w:rsid w:val="007520D2"/>
    <w:rsid w:val="00752319"/>
    <w:rsid w:val="0075292D"/>
    <w:rsid w:val="00756D2A"/>
    <w:rsid w:val="0076364E"/>
    <w:rsid w:val="0076419A"/>
    <w:rsid w:val="00770206"/>
    <w:rsid w:val="0078766A"/>
    <w:rsid w:val="0079094A"/>
    <w:rsid w:val="007A1DE9"/>
    <w:rsid w:val="007B1C10"/>
    <w:rsid w:val="007C0963"/>
    <w:rsid w:val="007C713E"/>
    <w:rsid w:val="007D2D82"/>
    <w:rsid w:val="007D64A9"/>
    <w:rsid w:val="007E05F8"/>
    <w:rsid w:val="007E5453"/>
    <w:rsid w:val="007F4CC8"/>
    <w:rsid w:val="008019E3"/>
    <w:rsid w:val="00803506"/>
    <w:rsid w:val="008119A6"/>
    <w:rsid w:val="0081215F"/>
    <w:rsid w:val="00812937"/>
    <w:rsid w:val="00821C3B"/>
    <w:rsid w:val="00822D6D"/>
    <w:rsid w:val="0082324C"/>
    <w:rsid w:val="00826B4C"/>
    <w:rsid w:val="00826CDF"/>
    <w:rsid w:val="0084230F"/>
    <w:rsid w:val="008454A3"/>
    <w:rsid w:val="00846F5A"/>
    <w:rsid w:val="0085472F"/>
    <w:rsid w:val="0086175B"/>
    <w:rsid w:val="008622B1"/>
    <w:rsid w:val="00862FE1"/>
    <w:rsid w:val="00872FE7"/>
    <w:rsid w:val="008733AF"/>
    <w:rsid w:val="00887C62"/>
    <w:rsid w:val="008919FA"/>
    <w:rsid w:val="008922B3"/>
    <w:rsid w:val="008953AD"/>
    <w:rsid w:val="008A10D4"/>
    <w:rsid w:val="008C4B04"/>
    <w:rsid w:val="008C6EC7"/>
    <w:rsid w:val="008D30A6"/>
    <w:rsid w:val="008D42BF"/>
    <w:rsid w:val="008F71B0"/>
    <w:rsid w:val="0090174A"/>
    <w:rsid w:val="00916C97"/>
    <w:rsid w:val="009174E0"/>
    <w:rsid w:val="00927559"/>
    <w:rsid w:val="00945681"/>
    <w:rsid w:val="00964DCE"/>
    <w:rsid w:val="00965045"/>
    <w:rsid w:val="00970F3D"/>
    <w:rsid w:val="0097432C"/>
    <w:rsid w:val="00974A6D"/>
    <w:rsid w:val="00981257"/>
    <w:rsid w:val="00981322"/>
    <w:rsid w:val="00985DC5"/>
    <w:rsid w:val="00995F19"/>
    <w:rsid w:val="009A4C05"/>
    <w:rsid w:val="009B08CF"/>
    <w:rsid w:val="009B56BA"/>
    <w:rsid w:val="009B6AAC"/>
    <w:rsid w:val="009D063A"/>
    <w:rsid w:val="009E218B"/>
    <w:rsid w:val="009E3A98"/>
    <w:rsid w:val="00A0355B"/>
    <w:rsid w:val="00A11331"/>
    <w:rsid w:val="00A13A02"/>
    <w:rsid w:val="00A26366"/>
    <w:rsid w:val="00A2775B"/>
    <w:rsid w:val="00A342F0"/>
    <w:rsid w:val="00A80441"/>
    <w:rsid w:val="00AA152C"/>
    <w:rsid w:val="00AA7496"/>
    <w:rsid w:val="00AB2596"/>
    <w:rsid w:val="00AC4520"/>
    <w:rsid w:val="00AC5DAF"/>
    <w:rsid w:val="00AD02A4"/>
    <w:rsid w:val="00AE5FD6"/>
    <w:rsid w:val="00AF0C15"/>
    <w:rsid w:val="00AF1C13"/>
    <w:rsid w:val="00AF4C9D"/>
    <w:rsid w:val="00AF7176"/>
    <w:rsid w:val="00B01ECC"/>
    <w:rsid w:val="00B0636F"/>
    <w:rsid w:val="00B164DB"/>
    <w:rsid w:val="00B21513"/>
    <w:rsid w:val="00B2178E"/>
    <w:rsid w:val="00B254D7"/>
    <w:rsid w:val="00B275A4"/>
    <w:rsid w:val="00B363CA"/>
    <w:rsid w:val="00B4157B"/>
    <w:rsid w:val="00B4688C"/>
    <w:rsid w:val="00B54CF8"/>
    <w:rsid w:val="00B639E3"/>
    <w:rsid w:val="00B739E5"/>
    <w:rsid w:val="00B7582E"/>
    <w:rsid w:val="00B764F2"/>
    <w:rsid w:val="00B863AE"/>
    <w:rsid w:val="00B916D1"/>
    <w:rsid w:val="00BA529C"/>
    <w:rsid w:val="00BA7D38"/>
    <w:rsid w:val="00BC5D4D"/>
    <w:rsid w:val="00BD6A87"/>
    <w:rsid w:val="00C04B01"/>
    <w:rsid w:val="00C1511E"/>
    <w:rsid w:val="00C241A0"/>
    <w:rsid w:val="00C31CBC"/>
    <w:rsid w:val="00C401A7"/>
    <w:rsid w:val="00C468A5"/>
    <w:rsid w:val="00C51AF8"/>
    <w:rsid w:val="00C61464"/>
    <w:rsid w:val="00C75133"/>
    <w:rsid w:val="00C80F44"/>
    <w:rsid w:val="00CA1708"/>
    <w:rsid w:val="00CA4464"/>
    <w:rsid w:val="00CA6280"/>
    <w:rsid w:val="00CA6C7A"/>
    <w:rsid w:val="00CB1CD0"/>
    <w:rsid w:val="00CB2253"/>
    <w:rsid w:val="00CB378B"/>
    <w:rsid w:val="00CB7768"/>
    <w:rsid w:val="00CC4E11"/>
    <w:rsid w:val="00CE2A07"/>
    <w:rsid w:val="00CF1ED5"/>
    <w:rsid w:val="00CF2EFD"/>
    <w:rsid w:val="00CF6403"/>
    <w:rsid w:val="00CF65A5"/>
    <w:rsid w:val="00D02ECD"/>
    <w:rsid w:val="00D14FAB"/>
    <w:rsid w:val="00D20199"/>
    <w:rsid w:val="00D33763"/>
    <w:rsid w:val="00D511F6"/>
    <w:rsid w:val="00D5155D"/>
    <w:rsid w:val="00D87623"/>
    <w:rsid w:val="00D97A9B"/>
    <w:rsid w:val="00DB28AB"/>
    <w:rsid w:val="00DC6A25"/>
    <w:rsid w:val="00DF198F"/>
    <w:rsid w:val="00DF237F"/>
    <w:rsid w:val="00DF5BC3"/>
    <w:rsid w:val="00DF740D"/>
    <w:rsid w:val="00E00AED"/>
    <w:rsid w:val="00E16A59"/>
    <w:rsid w:val="00E230EC"/>
    <w:rsid w:val="00E25329"/>
    <w:rsid w:val="00E25336"/>
    <w:rsid w:val="00E27533"/>
    <w:rsid w:val="00E35E9B"/>
    <w:rsid w:val="00E54CCA"/>
    <w:rsid w:val="00E60516"/>
    <w:rsid w:val="00E61640"/>
    <w:rsid w:val="00E65F45"/>
    <w:rsid w:val="00E70651"/>
    <w:rsid w:val="00E70832"/>
    <w:rsid w:val="00E70C5B"/>
    <w:rsid w:val="00E80247"/>
    <w:rsid w:val="00E912C8"/>
    <w:rsid w:val="00E938CE"/>
    <w:rsid w:val="00E953AD"/>
    <w:rsid w:val="00EA09A2"/>
    <w:rsid w:val="00EA242A"/>
    <w:rsid w:val="00EA3D6A"/>
    <w:rsid w:val="00EA607C"/>
    <w:rsid w:val="00EB0B58"/>
    <w:rsid w:val="00EB3B2C"/>
    <w:rsid w:val="00EB7864"/>
    <w:rsid w:val="00EC4B5A"/>
    <w:rsid w:val="00ED1B20"/>
    <w:rsid w:val="00ED5314"/>
    <w:rsid w:val="00EE17CB"/>
    <w:rsid w:val="00EE1FA7"/>
    <w:rsid w:val="00F02E75"/>
    <w:rsid w:val="00F05452"/>
    <w:rsid w:val="00F05981"/>
    <w:rsid w:val="00F1165C"/>
    <w:rsid w:val="00F163C8"/>
    <w:rsid w:val="00F300F6"/>
    <w:rsid w:val="00F327C3"/>
    <w:rsid w:val="00F34802"/>
    <w:rsid w:val="00F55AC3"/>
    <w:rsid w:val="00F61D35"/>
    <w:rsid w:val="00F63C1B"/>
    <w:rsid w:val="00F64CD5"/>
    <w:rsid w:val="00F73A12"/>
    <w:rsid w:val="00F740D8"/>
    <w:rsid w:val="00F74515"/>
    <w:rsid w:val="00F8224A"/>
    <w:rsid w:val="00F828D1"/>
    <w:rsid w:val="00F85B78"/>
    <w:rsid w:val="00FB1603"/>
    <w:rsid w:val="00FB2E22"/>
    <w:rsid w:val="00FB3EA5"/>
    <w:rsid w:val="00FB4A3D"/>
    <w:rsid w:val="00FB614B"/>
    <w:rsid w:val="00FC6D2D"/>
    <w:rsid w:val="00FD7A3E"/>
    <w:rsid w:val="00FF0337"/>
    <w:rsid w:val="00FF116C"/>
    <w:rsid w:val="00FF19B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07ED82-0BBA-4451-B858-9E8ECF95A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474F"/>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644101"/>
    <w:pPr>
      <w:keepNext/>
      <w:spacing w:line="360" w:lineRule="auto"/>
      <w:jc w:val="both"/>
      <w:outlineLvl w:val="2"/>
    </w:pPr>
    <w:rPr>
      <w:b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A474F"/>
    <w:pPr>
      <w:ind w:left="720"/>
      <w:contextualSpacing/>
    </w:pPr>
  </w:style>
  <w:style w:type="paragraph" w:customStyle="1" w:styleId="ConsPlusNormal">
    <w:name w:val="ConsPlusNormal"/>
    <w:link w:val="ConsPlusNormal0"/>
    <w:uiPriority w:val="99"/>
    <w:rsid w:val="002A474F"/>
    <w:pPr>
      <w:autoSpaceDE w:val="0"/>
      <w:autoSpaceDN w:val="0"/>
      <w:adjustRightInd w:val="0"/>
      <w:spacing w:after="0" w:line="240" w:lineRule="auto"/>
    </w:pPr>
    <w:rPr>
      <w:rFonts w:ascii="Times New Roman" w:eastAsia="Calibri" w:hAnsi="Times New Roman" w:cs="Times New Roman"/>
      <w:sz w:val="28"/>
      <w:szCs w:val="28"/>
    </w:rPr>
  </w:style>
  <w:style w:type="character" w:customStyle="1" w:styleId="a4">
    <w:name w:val="Без интервала Знак"/>
    <w:basedOn w:val="a0"/>
    <w:link w:val="a5"/>
    <w:uiPriority w:val="1"/>
    <w:locked/>
    <w:rsid w:val="002A474F"/>
    <w:rPr>
      <w:rFonts w:ascii="Times New Roman" w:hAnsi="Times New Roman" w:cs="Times New Roman"/>
      <w:sz w:val="24"/>
    </w:rPr>
  </w:style>
  <w:style w:type="paragraph" w:styleId="a5">
    <w:name w:val="No Spacing"/>
    <w:link w:val="a4"/>
    <w:uiPriority w:val="1"/>
    <w:qFormat/>
    <w:rsid w:val="002A474F"/>
    <w:pPr>
      <w:spacing w:after="0" w:line="240" w:lineRule="auto"/>
    </w:pPr>
    <w:rPr>
      <w:rFonts w:ascii="Times New Roman" w:hAnsi="Times New Roman" w:cs="Times New Roman"/>
      <w:sz w:val="24"/>
    </w:rPr>
  </w:style>
  <w:style w:type="character" w:customStyle="1" w:styleId="2">
    <w:name w:val="Основной текст (2)_"/>
    <w:basedOn w:val="a0"/>
    <w:link w:val="20"/>
    <w:rsid w:val="002A474F"/>
    <w:rPr>
      <w:rFonts w:ascii="Times New Roman" w:eastAsia="Times New Roman" w:hAnsi="Times New Roman" w:cs="Times New Roman"/>
      <w:sz w:val="19"/>
      <w:szCs w:val="19"/>
      <w:shd w:val="clear" w:color="auto" w:fill="FFFFFF"/>
    </w:rPr>
  </w:style>
  <w:style w:type="paragraph" w:customStyle="1" w:styleId="20">
    <w:name w:val="Основной текст (2)"/>
    <w:basedOn w:val="a"/>
    <w:link w:val="2"/>
    <w:rsid w:val="002A474F"/>
    <w:pPr>
      <w:widowControl w:val="0"/>
      <w:shd w:val="clear" w:color="auto" w:fill="FFFFFF"/>
      <w:spacing w:before="180" w:after="360" w:line="216" w:lineRule="exact"/>
      <w:jc w:val="both"/>
    </w:pPr>
    <w:rPr>
      <w:sz w:val="19"/>
      <w:szCs w:val="19"/>
      <w:lang w:eastAsia="en-US"/>
    </w:rPr>
  </w:style>
  <w:style w:type="character" w:customStyle="1" w:styleId="31">
    <w:name w:val="Основной текст (3)_"/>
    <w:basedOn w:val="a0"/>
    <w:link w:val="32"/>
    <w:rsid w:val="002A474F"/>
    <w:rPr>
      <w:rFonts w:ascii="Times New Roman" w:eastAsia="Times New Roman" w:hAnsi="Times New Roman" w:cs="Times New Roman"/>
      <w:b/>
      <w:bCs/>
      <w:sz w:val="19"/>
      <w:szCs w:val="19"/>
      <w:shd w:val="clear" w:color="auto" w:fill="FFFFFF"/>
    </w:rPr>
  </w:style>
  <w:style w:type="character" w:customStyle="1" w:styleId="21">
    <w:name w:val="Основной текст (2) + Полужирный"/>
    <w:basedOn w:val="2"/>
    <w:rsid w:val="002A474F"/>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ru-RU" w:eastAsia="ru-RU" w:bidi="ru-RU"/>
    </w:rPr>
  </w:style>
  <w:style w:type="character" w:customStyle="1" w:styleId="22">
    <w:name w:val="Основной текст (2) + Курсив"/>
    <w:basedOn w:val="2"/>
    <w:rsid w:val="002A474F"/>
    <w:rPr>
      <w:rFonts w:ascii="Times New Roman" w:eastAsia="Times New Roman" w:hAnsi="Times New Roman" w:cs="Times New Roman"/>
      <w:b w:val="0"/>
      <w:bCs w:val="0"/>
      <w:i/>
      <w:iCs/>
      <w:smallCaps w:val="0"/>
      <w:strike w:val="0"/>
      <w:color w:val="000000"/>
      <w:spacing w:val="0"/>
      <w:w w:val="100"/>
      <w:position w:val="0"/>
      <w:sz w:val="19"/>
      <w:szCs w:val="19"/>
      <w:u w:val="none"/>
      <w:shd w:val="clear" w:color="auto" w:fill="FFFFFF"/>
      <w:lang w:val="ru-RU" w:eastAsia="ru-RU" w:bidi="ru-RU"/>
    </w:rPr>
  </w:style>
  <w:style w:type="paragraph" w:customStyle="1" w:styleId="32">
    <w:name w:val="Основной текст (3)"/>
    <w:basedOn w:val="a"/>
    <w:link w:val="31"/>
    <w:rsid w:val="002A474F"/>
    <w:pPr>
      <w:widowControl w:val="0"/>
      <w:shd w:val="clear" w:color="auto" w:fill="FFFFFF"/>
      <w:spacing w:line="0" w:lineRule="atLeast"/>
      <w:jc w:val="center"/>
    </w:pPr>
    <w:rPr>
      <w:b/>
      <w:bCs/>
      <w:sz w:val="19"/>
      <w:szCs w:val="19"/>
      <w:lang w:eastAsia="en-US"/>
    </w:rPr>
  </w:style>
  <w:style w:type="character" w:customStyle="1" w:styleId="5">
    <w:name w:val="Основной текст (5)_"/>
    <w:basedOn w:val="a0"/>
    <w:rsid w:val="002A474F"/>
    <w:rPr>
      <w:rFonts w:ascii="Times New Roman" w:eastAsia="Times New Roman" w:hAnsi="Times New Roman" w:cs="Times New Roman"/>
      <w:b w:val="0"/>
      <w:bCs w:val="0"/>
      <w:i/>
      <w:iCs/>
      <w:smallCaps w:val="0"/>
      <w:strike w:val="0"/>
      <w:sz w:val="16"/>
      <w:szCs w:val="16"/>
      <w:u w:val="none"/>
    </w:rPr>
  </w:style>
  <w:style w:type="character" w:customStyle="1" w:styleId="7">
    <w:name w:val="Основной текст (7)_"/>
    <w:basedOn w:val="a0"/>
    <w:link w:val="70"/>
    <w:rsid w:val="002A474F"/>
    <w:rPr>
      <w:rFonts w:ascii="Times New Roman" w:eastAsia="Times New Roman" w:hAnsi="Times New Roman" w:cs="Times New Roman"/>
      <w:i/>
      <w:iCs/>
      <w:sz w:val="19"/>
      <w:szCs w:val="19"/>
      <w:shd w:val="clear" w:color="auto" w:fill="FFFFFF"/>
    </w:rPr>
  </w:style>
  <w:style w:type="character" w:customStyle="1" w:styleId="5115pt">
    <w:name w:val="Основной текст (5) + 11;5 pt;Не курсив"/>
    <w:basedOn w:val="5"/>
    <w:rsid w:val="002A474F"/>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style>
  <w:style w:type="character" w:customStyle="1" w:styleId="50">
    <w:name w:val="Основной текст (5)"/>
    <w:basedOn w:val="5"/>
    <w:rsid w:val="002A474F"/>
    <w:rPr>
      <w:rFonts w:ascii="Times New Roman" w:eastAsia="Times New Roman" w:hAnsi="Times New Roman" w:cs="Times New Roman"/>
      <w:b w:val="0"/>
      <w:bCs w:val="0"/>
      <w:i/>
      <w:iCs/>
      <w:smallCaps w:val="0"/>
      <w:strike w:val="0"/>
      <w:color w:val="000000"/>
      <w:spacing w:val="0"/>
      <w:w w:val="100"/>
      <w:position w:val="0"/>
      <w:sz w:val="16"/>
      <w:szCs w:val="16"/>
      <w:u w:val="single"/>
      <w:lang w:val="ru-RU" w:eastAsia="ru-RU" w:bidi="ru-RU"/>
    </w:rPr>
  </w:style>
  <w:style w:type="character" w:customStyle="1" w:styleId="4">
    <w:name w:val="Заголовок №4_"/>
    <w:basedOn w:val="a0"/>
    <w:link w:val="40"/>
    <w:rsid w:val="002A474F"/>
    <w:rPr>
      <w:rFonts w:ascii="Times New Roman" w:eastAsia="Times New Roman" w:hAnsi="Times New Roman" w:cs="Times New Roman"/>
      <w:b/>
      <w:bCs/>
      <w:sz w:val="19"/>
      <w:szCs w:val="19"/>
      <w:shd w:val="clear" w:color="auto" w:fill="FFFFFF"/>
    </w:rPr>
  </w:style>
  <w:style w:type="paragraph" w:customStyle="1" w:styleId="70">
    <w:name w:val="Основной текст (7)"/>
    <w:basedOn w:val="a"/>
    <w:link w:val="7"/>
    <w:rsid w:val="002A474F"/>
    <w:pPr>
      <w:widowControl w:val="0"/>
      <w:shd w:val="clear" w:color="auto" w:fill="FFFFFF"/>
      <w:spacing w:after="420" w:line="221" w:lineRule="exact"/>
      <w:ind w:hanging="1500"/>
    </w:pPr>
    <w:rPr>
      <w:i/>
      <w:iCs/>
      <w:sz w:val="19"/>
      <w:szCs w:val="19"/>
      <w:lang w:eastAsia="en-US"/>
    </w:rPr>
  </w:style>
  <w:style w:type="paragraph" w:customStyle="1" w:styleId="40">
    <w:name w:val="Заголовок №4"/>
    <w:basedOn w:val="a"/>
    <w:link w:val="4"/>
    <w:rsid w:val="002A474F"/>
    <w:pPr>
      <w:widowControl w:val="0"/>
      <w:shd w:val="clear" w:color="auto" w:fill="FFFFFF"/>
      <w:spacing w:before="180" w:after="180" w:line="0" w:lineRule="atLeast"/>
      <w:jc w:val="center"/>
      <w:outlineLvl w:val="3"/>
    </w:pPr>
    <w:rPr>
      <w:b/>
      <w:bCs/>
      <w:sz w:val="19"/>
      <w:szCs w:val="19"/>
      <w:lang w:eastAsia="en-US"/>
    </w:rPr>
  </w:style>
  <w:style w:type="character" w:customStyle="1" w:styleId="41">
    <w:name w:val="Основной текст (4)_"/>
    <w:basedOn w:val="a0"/>
    <w:link w:val="42"/>
    <w:rsid w:val="002B4BFE"/>
    <w:rPr>
      <w:rFonts w:ascii="Times New Roman" w:eastAsia="Times New Roman" w:hAnsi="Times New Roman" w:cs="Times New Roman"/>
      <w:sz w:val="16"/>
      <w:szCs w:val="16"/>
      <w:shd w:val="clear" w:color="auto" w:fill="FFFFFF"/>
    </w:rPr>
  </w:style>
  <w:style w:type="character" w:customStyle="1" w:styleId="4Exact">
    <w:name w:val="Основной текст (4) Exact"/>
    <w:basedOn w:val="a0"/>
    <w:rsid w:val="002B4BFE"/>
    <w:rPr>
      <w:rFonts w:ascii="Times New Roman" w:eastAsia="Times New Roman" w:hAnsi="Times New Roman" w:cs="Times New Roman"/>
      <w:b w:val="0"/>
      <w:bCs w:val="0"/>
      <w:i w:val="0"/>
      <w:iCs w:val="0"/>
      <w:smallCaps w:val="0"/>
      <w:strike w:val="0"/>
      <w:sz w:val="16"/>
      <w:szCs w:val="16"/>
      <w:u w:val="none"/>
    </w:rPr>
  </w:style>
  <w:style w:type="character" w:customStyle="1" w:styleId="10Exact">
    <w:name w:val="Основной текст (10) Exact"/>
    <w:basedOn w:val="a0"/>
    <w:rsid w:val="002B4BFE"/>
    <w:rPr>
      <w:rFonts w:ascii="Times New Roman" w:eastAsia="Times New Roman" w:hAnsi="Times New Roman" w:cs="Times New Roman"/>
      <w:b w:val="0"/>
      <w:bCs w:val="0"/>
      <w:i w:val="0"/>
      <w:iCs w:val="0"/>
      <w:smallCaps w:val="0"/>
      <w:strike w:val="0"/>
      <w:sz w:val="13"/>
      <w:szCs w:val="13"/>
      <w:u w:val="none"/>
    </w:rPr>
  </w:style>
  <w:style w:type="character" w:customStyle="1" w:styleId="27pt">
    <w:name w:val="Основной текст (2) + 7 pt"/>
    <w:basedOn w:val="2"/>
    <w:rsid w:val="002B4BFE"/>
    <w:rPr>
      <w:rFonts w:ascii="Times New Roman" w:eastAsia="Times New Roman" w:hAnsi="Times New Roman" w:cs="Times New Roman"/>
      <w:b w:val="0"/>
      <w:bCs w:val="0"/>
      <w:i w:val="0"/>
      <w:iCs w:val="0"/>
      <w:smallCaps w:val="0"/>
      <w:strike w:val="0"/>
      <w:color w:val="000000"/>
      <w:spacing w:val="0"/>
      <w:w w:val="100"/>
      <w:position w:val="0"/>
      <w:sz w:val="14"/>
      <w:szCs w:val="14"/>
      <w:u w:val="none"/>
      <w:shd w:val="clear" w:color="auto" w:fill="FFFFFF"/>
      <w:lang w:val="ru-RU" w:eastAsia="ru-RU" w:bidi="ru-RU"/>
    </w:rPr>
  </w:style>
  <w:style w:type="character" w:customStyle="1" w:styleId="a6">
    <w:name w:val="Подпись к таблице_"/>
    <w:basedOn w:val="a0"/>
    <w:link w:val="a7"/>
    <w:rsid w:val="002B4BFE"/>
    <w:rPr>
      <w:rFonts w:ascii="Times New Roman" w:eastAsia="Times New Roman" w:hAnsi="Times New Roman" w:cs="Times New Roman"/>
      <w:sz w:val="9"/>
      <w:szCs w:val="9"/>
      <w:shd w:val="clear" w:color="auto" w:fill="FFFFFF"/>
    </w:rPr>
  </w:style>
  <w:style w:type="character" w:customStyle="1" w:styleId="23">
    <w:name w:val="Подпись к таблице (2)_"/>
    <w:basedOn w:val="a0"/>
    <w:link w:val="24"/>
    <w:rsid w:val="002B4BFE"/>
    <w:rPr>
      <w:rFonts w:ascii="Times New Roman" w:eastAsia="Times New Roman" w:hAnsi="Times New Roman" w:cs="Times New Roman"/>
      <w:sz w:val="13"/>
      <w:szCs w:val="13"/>
      <w:shd w:val="clear" w:color="auto" w:fill="FFFFFF"/>
    </w:rPr>
  </w:style>
  <w:style w:type="character" w:customStyle="1" w:styleId="10">
    <w:name w:val="Основной текст (10)_"/>
    <w:basedOn w:val="a0"/>
    <w:link w:val="100"/>
    <w:rsid w:val="002B4BFE"/>
    <w:rPr>
      <w:rFonts w:ascii="Times New Roman" w:eastAsia="Times New Roman" w:hAnsi="Times New Roman" w:cs="Times New Roman"/>
      <w:sz w:val="13"/>
      <w:szCs w:val="13"/>
      <w:shd w:val="clear" w:color="auto" w:fill="FFFFFF"/>
    </w:rPr>
  </w:style>
  <w:style w:type="paragraph" w:customStyle="1" w:styleId="42">
    <w:name w:val="Основной текст (4)"/>
    <w:basedOn w:val="a"/>
    <w:link w:val="41"/>
    <w:rsid w:val="002B4BFE"/>
    <w:pPr>
      <w:widowControl w:val="0"/>
      <w:shd w:val="clear" w:color="auto" w:fill="FFFFFF"/>
      <w:spacing w:line="379" w:lineRule="exact"/>
      <w:ind w:hanging="1380"/>
    </w:pPr>
    <w:rPr>
      <w:sz w:val="16"/>
      <w:szCs w:val="16"/>
      <w:lang w:eastAsia="en-US"/>
    </w:rPr>
  </w:style>
  <w:style w:type="paragraph" w:customStyle="1" w:styleId="100">
    <w:name w:val="Основной текст (10)"/>
    <w:basedOn w:val="a"/>
    <w:link w:val="10"/>
    <w:rsid w:val="002B4BFE"/>
    <w:pPr>
      <w:widowControl w:val="0"/>
      <w:shd w:val="clear" w:color="auto" w:fill="FFFFFF"/>
      <w:spacing w:before="120" w:line="182" w:lineRule="exact"/>
      <w:jc w:val="both"/>
    </w:pPr>
    <w:rPr>
      <w:sz w:val="13"/>
      <w:szCs w:val="13"/>
      <w:lang w:eastAsia="en-US"/>
    </w:rPr>
  </w:style>
  <w:style w:type="paragraph" w:customStyle="1" w:styleId="a7">
    <w:name w:val="Подпись к таблице"/>
    <w:basedOn w:val="a"/>
    <w:link w:val="a6"/>
    <w:rsid w:val="002B4BFE"/>
    <w:pPr>
      <w:widowControl w:val="0"/>
      <w:shd w:val="clear" w:color="auto" w:fill="FFFFFF"/>
      <w:spacing w:line="0" w:lineRule="atLeast"/>
    </w:pPr>
    <w:rPr>
      <w:sz w:val="9"/>
      <w:szCs w:val="9"/>
      <w:lang w:eastAsia="en-US"/>
    </w:rPr>
  </w:style>
  <w:style w:type="paragraph" w:customStyle="1" w:styleId="24">
    <w:name w:val="Подпись к таблице (2)"/>
    <w:basedOn w:val="a"/>
    <w:link w:val="23"/>
    <w:rsid w:val="002B4BFE"/>
    <w:pPr>
      <w:widowControl w:val="0"/>
      <w:shd w:val="clear" w:color="auto" w:fill="FFFFFF"/>
      <w:spacing w:line="0" w:lineRule="atLeast"/>
    </w:pPr>
    <w:rPr>
      <w:sz w:val="13"/>
      <w:szCs w:val="13"/>
      <w:lang w:eastAsia="en-US"/>
    </w:rPr>
  </w:style>
  <w:style w:type="paragraph" w:styleId="a8">
    <w:name w:val="Balloon Text"/>
    <w:basedOn w:val="a"/>
    <w:link w:val="a9"/>
    <w:uiPriority w:val="99"/>
    <w:semiHidden/>
    <w:unhideWhenUsed/>
    <w:rsid w:val="00443D41"/>
    <w:rPr>
      <w:rFonts w:ascii="Tahoma" w:hAnsi="Tahoma" w:cs="Tahoma"/>
      <w:sz w:val="16"/>
      <w:szCs w:val="16"/>
    </w:rPr>
  </w:style>
  <w:style w:type="character" w:customStyle="1" w:styleId="a9">
    <w:name w:val="Текст выноски Знак"/>
    <w:basedOn w:val="a0"/>
    <w:link w:val="a8"/>
    <w:uiPriority w:val="99"/>
    <w:semiHidden/>
    <w:rsid w:val="00443D41"/>
    <w:rPr>
      <w:rFonts w:ascii="Tahoma" w:eastAsia="Times New Roman" w:hAnsi="Tahoma" w:cs="Tahoma"/>
      <w:sz w:val="16"/>
      <w:szCs w:val="16"/>
      <w:lang w:eastAsia="ru-RU"/>
    </w:rPr>
  </w:style>
  <w:style w:type="paragraph" w:styleId="aa">
    <w:name w:val="Body Text"/>
    <w:basedOn w:val="a"/>
    <w:link w:val="ab"/>
    <w:semiHidden/>
    <w:unhideWhenUsed/>
    <w:rsid w:val="003763A7"/>
    <w:rPr>
      <w:sz w:val="28"/>
      <w:szCs w:val="20"/>
    </w:rPr>
  </w:style>
  <w:style w:type="character" w:customStyle="1" w:styleId="ab">
    <w:name w:val="Основной текст Знак"/>
    <w:basedOn w:val="a0"/>
    <w:link w:val="aa"/>
    <w:semiHidden/>
    <w:rsid w:val="003763A7"/>
    <w:rPr>
      <w:rFonts w:ascii="Times New Roman" w:eastAsia="Times New Roman" w:hAnsi="Times New Roman" w:cs="Times New Roman"/>
      <w:sz w:val="28"/>
      <w:szCs w:val="20"/>
      <w:lang w:eastAsia="ru-RU"/>
    </w:rPr>
  </w:style>
  <w:style w:type="character" w:customStyle="1" w:styleId="ConsPlusNormal0">
    <w:name w:val="ConsPlusNormal Знак"/>
    <w:link w:val="ConsPlusNormal"/>
    <w:uiPriority w:val="99"/>
    <w:locked/>
    <w:rsid w:val="003763A7"/>
    <w:rPr>
      <w:rFonts w:ascii="Times New Roman" w:eastAsia="Calibri" w:hAnsi="Times New Roman" w:cs="Times New Roman"/>
      <w:sz w:val="28"/>
      <w:szCs w:val="28"/>
    </w:rPr>
  </w:style>
  <w:style w:type="character" w:customStyle="1" w:styleId="blk">
    <w:name w:val="blk"/>
    <w:basedOn w:val="a0"/>
    <w:rsid w:val="003763A7"/>
  </w:style>
  <w:style w:type="paragraph" w:customStyle="1" w:styleId="ConsPlusTitle">
    <w:name w:val="ConsPlusTitle"/>
    <w:rsid w:val="0003136D"/>
    <w:pPr>
      <w:widowControl w:val="0"/>
      <w:autoSpaceDE w:val="0"/>
      <w:autoSpaceDN w:val="0"/>
      <w:spacing w:after="0" w:line="240" w:lineRule="auto"/>
    </w:pPr>
    <w:rPr>
      <w:rFonts w:ascii="Calibri" w:eastAsia="Times New Roman" w:hAnsi="Calibri" w:cs="Calibri"/>
      <w:b/>
      <w:szCs w:val="20"/>
      <w:lang w:eastAsia="ru-RU"/>
    </w:rPr>
  </w:style>
  <w:style w:type="paragraph" w:styleId="ac">
    <w:name w:val="Body Text Indent"/>
    <w:basedOn w:val="a"/>
    <w:link w:val="ad"/>
    <w:uiPriority w:val="99"/>
    <w:semiHidden/>
    <w:unhideWhenUsed/>
    <w:rsid w:val="002779E6"/>
    <w:pPr>
      <w:spacing w:after="120"/>
      <w:ind w:left="283"/>
    </w:pPr>
  </w:style>
  <w:style w:type="character" w:customStyle="1" w:styleId="ad">
    <w:name w:val="Основной текст с отступом Знак"/>
    <w:basedOn w:val="a0"/>
    <w:link w:val="ac"/>
    <w:uiPriority w:val="99"/>
    <w:semiHidden/>
    <w:rsid w:val="002779E6"/>
    <w:rPr>
      <w:rFonts w:ascii="Times New Roman" w:eastAsia="Times New Roman" w:hAnsi="Times New Roman" w:cs="Times New Roman"/>
      <w:sz w:val="24"/>
      <w:szCs w:val="24"/>
      <w:lang w:eastAsia="ru-RU"/>
    </w:rPr>
  </w:style>
  <w:style w:type="character" w:customStyle="1" w:styleId="FontStyle12">
    <w:name w:val="Font Style12"/>
    <w:rsid w:val="00644101"/>
    <w:rPr>
      <w:rFonts w:ascii="Times New Roman" w:hAnsi="Times New Roman" w:cs="Times New Roman"/>
      <w:sz w:val="24"/>
      <w:szCs w:val="24"/>
    </w:rPr>
  </w:style>
  <w:style w:type="paragraph" w:customStyle="1" w:styleId="Style7">
    <w:name w:val="Style7"/>
    <w:basedOn w:val="a"/>
    <w:rsid w:val="00644101"/>
    <w:pPr>
      <w:widowControl w:val="0"/>
      <w:autoSpaceDE w:val="0"/>
      <w:autoSpaceDN w:val="0"/>
      <w:adjustRightInd w:val="0"/>
    </w:pPr>
  </w:style>
  <w:style w:type="character" w:customStyle="1" w:styleId="30">
    <w:name w:val="Заголовок 3 Знак"/>
    <w:basedOn w:val="a0"/>
    <w:link w:val="3"/>
    <w:rsid w:val="00644101"/>
    <w:rPr>
      <w:rFonts w:ascii="Times New Roman" w:eastAsia="Times New Roman" w:hAnsi="Times New Roman" w:cs="Times New Roman"/>
      <w:bCs/>
      <w:sz w:val="26"/>
      <w:szCs w:val="26"/>
      <w:lang w:val="x-none" w:eastAsia="x-none"/>
    </w:rPr>
  </w:style>
  <w:style w:type="paragraph" w:styleId="ae">
    <w:name w:val="Title"/>
    <w:basedOn w:val="a"/>
    <w:link w:val="af"/>
    <w:qFormat/>
    <w:rsid w:val="007A1DE9"/>
    <w:pPr>
      <w:overflowPunct w:val="0"/>
      <w:autoSpaceDE w:val="0"/>
      <w:autoSpaceDN w:val="0"/>
      <w:adjustRightInd w:val="0"/>
      <w:jc w:val="center"/>
      <w:textAlignment w:val="baseline"/>
    </w:pPr>
    <w:rPr>
      <w:b/>
      <w:sz w:val="28"/>
      <w:szCs w:val="20"/>
    </w:rPr>
  </w:style>
  <w:style w:type="character" w:customStyle="1" w:styleId="af">
    <w:name w:val="Название Знак"/>
    <w:basedOn w:val="a0"/>
    <w:link w:val="ae"/>
    <w:rsid w:val="007A1DE9"/>
    <w:rPr>
      <w:rFonts w:ascii="Times New Roman" w:eastAsia="Times New Roman" w:hAnsi="Times New Roman" w:cs="Times New Roman"/>
      <w:b/>
      <w:sz w:val="28"/>
      <w:szCs w:val="20"/>
      <w:lang w:eastAsia="ru-RU"/>
    </w:rPr>
  </w:style>
  <w:style w:type="paragraph" w:customStyle="1" w:styleId="1">
    <w:name w:val="Абзац списка1"/>
    <w:basedOn w:val="a"/>
    <w:rsid w:val="00655E49"/>
    <w:pPr>
      <w:suppressAutoHyphens/>
      <w:overflowPunct w:val="0"/>
      <w:autoSpaceDE w:val="0"/>
      <w:ind w:left="720"/>
      <w:textAlignment w:val="baseline"/>
    </w:pPr>
    <w:rPr>
      <w:rFonts w:ascii="CG Times" w:hAnsi="CG Times" w:cs="CG Times"/>
      <w:sz w:val="20"/>
      <w:szCs w:val="20"/>
      <w:lang w:eastAsia="ar-SA"/>
    </w:rPr>
  </w:style>
  <w:style w:type="paragraph" w:customStyle="1" w:styleId="210">
    <w:name w:val="Основной текст с отступом 21"/>
    <w:basedOn w:val="a"/>
    <w:rsid w:val="00156F96"/>
    <w:pPr>
      <w:suppressAutoHyphens/>
      <w:overflowPunct w:val="0"/>
      <w:autoSpaceDE w:val="0"/>
      <w:spacing w:line="100" w:lineRule="atLeast"/>
      <w:ind w:firstLine="360"/>
      <w:jc w:val="both"/>
      <w:textAlignment w:val="baseline"/>
    </w:pPr>
    <w:rPr>
      <w:lang w:eastAsia="ar-SA"/>
    </w:rPr>
  </w:style>
  <w:style w:type="paragraph" w:customStyle="1" w:styleId="25">
    <w:name w:val="Абзац списка2"/>
    <w:basedOn w:val="a"/>
    <w:rsid w:val="00111456"/>
    <w:pPr>
      <w:suppressAutoHyphens/>
      <w:overflowPunct w:val="0"/>
      <w:autoSpaceDE w:val="0"/>
      <w:ind w:left="720"/>
      <w:textAlignment w:val="baseline"/>
    </w:pPr>
    <w:rPr>
      <w:rFonts w:ascii="CG Times" w:hAnsi="CG Times" w:cs="CG Times"/>
      <w:sz w:val="20"/>
      <w:szCs w:val="20"/>
      <w:lang w:eastAsia="ar-SA"/>
    </w:rPr>
  </w:style>
  <w:style w:type="paragraph" w:customStyle="1" w:styleId="33">
    <w:name w:val="Абзац списка3"/>
    <w:basedOn w:val="a"/>
    <w:rsid w:val="004E2DB8"/>
    <w:pPr>
      <w:suppressAutoHyphens/>
      <w:overflowPunct w:val="0"/>
      <w:autoSpaceDE w:val="0"/>
      <w:ind w:left="720"/>
      <w:textAlignment w:val="baseline"/>
    </w:pPr>
    <w:rPr>
      <w:rFonts w:ascii="CG Times" w:hAnsi="CG Times" w:cs="CG Times"/>
      <w:sz w:val="20"/>
      <w:szCs w:val="20"/>
      <w:lang w:eastAsia="ar-SA"/>
    </w:rPr>
  </w:style>
  <w:style w:type="paragraph" w:customStyle="1" w:styleId="43">
    <w:name w:val="Абзац списка4"/>
    <w:basedOn w:val="a"/>
    <w:rsid w:val="0008655A"/>
    <w:pPr>
      <w:suppressAutoHyphens/>
      <w:overflowPunct w:val="0"/>
      <w:autoSpaceDE w:val="0"/>
      <w:ind w:left="720"/>
      <w:textAlignment w:val="baseline"/>
    </w:pPr>
    <w:rPr>
      <w:rFonts w:ascii="CG Times" w:hAnsi="CG Times" w:cs="CG Times"/>
      <w:sz w:val="20"/>
      <w:szCs w:val="20"/>
      <w:lang w:eastAsia="ar-SA"/>
    </w:rPr>
  </w:style>
  <w:style w:type="paragraph" w:styleId="af0">
    <w:name w:val="Normal (Web)"/>
    <w:basedOn w:val="a"/>
    <w:uiPriority w:val="99"/>
    <w:semiHidden/>
    <w:unhideWhenUsed/>
    <w:rsid w:val="003B2E09"/>
    <w:pPr>
      <w:spacing w:before="100" w:beforeAutospacing="1" w:after="100" w:afterAutospacing="1"/>
    </w:pPr>
  </w:style>
  <w:style w:type="paragraph" w:customStyle="1" w:styleId="formattexttopleveltext">
    <w:name w:val="formattext topleveltext"/>
    <w:basedOn w:val="a"/>
    <w:rsid w:val="007E5453"/>
    <w:pPr>
      <w:spacing w:before="100" w:beforeAutospacing="1" w:after="100" w:afterAutospacing="1"/>
    </w:pPr>
  </w:style>
  <w:style w:type="character" w:styleId="af1">
    <w:name w:val="Hyperlink"/>
    <w:uiPriority w:val="99"/>
    <w:unhideWhenUsed/>
    <w:rsid w:val="009A4C0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378666">
      <w:bodyDiv w:val="1"/>
      <w:marLeft w:val="0"/>
      <w:marRight w:val="0"/>
      <w:marTop w:val="0"/>
      <w:marBottom w:val="0"/>
      <w:divBdr>
        <w:top w:val="none" w:sz="0" w:space="0" w:color="auto"/>
        <w:left w:val="none" w:sz="0" w:space="0" w:color="auto"/>
        <w:bottom w:val="none" w:sz="0" w:space="0" w:color="auto"/>
        <w:right w:val="none" w:sz="0" w:space="0" w:color="auto"/>
      </w:divBdr>
    </w:div>
    <w:div w:id="594166350">
      <w:bodyDiv w:val="1"/>
      <w:marLeft w:val="0"/>
      <w:marRight w:val="0"/>
      <w:marTop w:val="0"/>
      <w:marBottom w:val="0"/>
      <w:divBdr>
        <w:top w:val="none" w:sz="0" w:space="0" w:color="auto"/>
        <w:left w:val="none" w:sz="0" w:space="0" w:color="auto"/>
        <w:bottom w:val="none" w:sz="0" w:space="0" w:color="auto"/>
        <w:right w:val="none" w:sz="0" w:space="0" w:color="auto"/>
      </w:divBdr>
    </w:div>
    <w:div w:id="871847830">
      <w:bodyDiv w:val="1"/>
      <w:marLeft w:val="0"/>
      <w:marRight w:val="0"/>
      <w:marTop w:val="0"/>
      <w:marBottom w:val="0"/>
      <w:divBdr>
        <w:top w:val="none" w:sz="0" w:space="0" w:color="auto"/>
        <w:left w:val="none" w:sz="0" w:space="0" w:color="auto"/>
        <w:bottom w:val="none" w:sz="0" w:space="0" w:color="auto"/>
        <w:right w:val="none" w:sz="0" w:space="0" w:color="auto"/>
      </w:divBdr>
    </w:div>
    <w:div w:id="181772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bileonline.garant.ru/" TargetMode="External"/><Relationship Id="rId13" Type="http://schemas.openxmlformats.org/officeDocument/2006/relationships/hyperlink" Target="consultantplus://offline/ref=6F76FB78900F87A8248C9F8C4F9DA8053AA519295FC4B18AD90C472B63E4C14BD4B5463F8BE6E66FEE4180943DED86B3B4DB0DD7AC7D43AFs3HEF"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consultantplus://offline/ref=8E1A2262569638441389BEB678C8F899FAA24F72FBB12B006637C8FDDC0C8FFA7940A2B53900F26DvFwAM" TargetMode="External"/><Relationship Id="rId12" Type="http://schemas.openxmlformats.org/officeDocument/2006/relationships/hyperlink" Target="https://mobileonline.garant.ru/" TargetMode="External"/><Relationship Id="rId17" Type="http://schemas.openxmlformats.org/officeDocument/2006/relationships/hyperlink" Target="https://mobileonline.garant.ru/" TargetMode="External"/><Relationship Id="rId2" Type="http://schemas.openxmlformats.org/officeDocument/2006/relationships/numbering" Target="numbering.xml"/><Relationship Id="rId16" Type="http://schemas.openxmlformats.org/officeDocument/2006/relationships/hyperlink" Target="consultantplus://offline/ref=A93571D905E019C7DB1AAC3C5C143084BAB05E41D605B3F03D5D06C6DA7357C8F54955292956A413290C8C4E5396F929054700906F96DAE2qELAG"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consultantplus://offline/ref=407B067646E18689A5B76356E48A678700930B6950C6A0054C1660AFB82FC194C641E1148F9C88A53B3D8B68FA48AECACE4C41EBF860mBB3F" TargetMode="External"/><Relationship Id="rId5" Type="http://schemas.openxmlformats.org/officeDocument/2006/relationships/webSettings" Target="webSettings.xml"/><Relationship Id="rId15" Type="http://schemas.openxmlformats.org/officeDocument/2006/relationships/hyperlink" Target="consultantplus://offline/ref=A93571D905E019C7DB1AAC3C5C143084BAB05E41D605B3F03D5D06C6DA7357C8F54955292956A410240C8C4E5396F929054700906F96DAE2qELAG" TargetMode="External"/><Relationship Id="rId10" Type="http://schemas.openxmlformats.org/officeDocument/2006/relationships/hyperlink" Target="https://mobileonline.garant.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mobileonline.garant.ru/" TargetMode="External"/><Relationship Id="rId14" Type="http://schemas.openxmlformats.org/officeDocument/2006/relationships/hyperlink" Target="https://mobileonline.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4F6C8E-4E5E-42A4-9AD9-AEB6D7EB1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1554</TotalTime>
  <Pages>6</Pages>
  <Words>2184</Words>
  <Characters>12450</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14605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UristTravkin</dc:creator>
  <cp:lastModifiedBy>Лаврова</cp:lastModifiedBy>
  <cp:revision>128</cp:revision>
  <cp:lastPrinted>2023-11-24T00:37:00Z</cp:lastPrinted>
  <dcterms:created xsi:type="dcterms:W3CDTF">2023-10-27T05:35:00Z</dcterms:created>
  <dcterms:modified xsi:type="dcterms:W3CDTF">2023-12-04T03:57:00Z</dcterms:modified>
</cp:coreProperties>
</file>