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CF6" w:rsidRPr="00DC5CF6" w:rsidRDefault="00DC5CF6" w:rsidP="00DC5CF6">
      <w:pPr>
        <w:shd w:val="clear" w:color="auto" w:fill="FFFFFF"/>
        <w:jc w:val="center"/>
        <w:rPr>
          <w:sz w:val="28"/>
          <w:szCs w:val="28"/>
        </w:rPr>
      </w:pPr>
      <w:r w:rsidRPr="00DC5CF6">
        <w:rPr>
          <w:sz w:val="28"/>
          <w:szCs w:val="28"/>
        </w:rPr>
        <w:t>Контрольно - счетный орган</w:t>
      </w:r>
    </w:p>
    <w:p w:rsidR="00DC5CF6" w:rsidRPr="00DC5CF6" w:rsidRDefault="00DC5CF6" w:rsidP="00DC5CF6">
      <w:pPr>
        <w:shd w:val="clear" w:color="auto" w:fill="FFFFFF"/>
        <w:jc w:val="center"/>
        <w:rPr>
          <w:sz w:val="28"/>
          <w:szCs w:val="28"/>
        </w:rPr>
      </w:pPr>
      <w:r w:rsidRPr="00DC5CF6">
        <w:rPr>
          <w:sz w:val="28"/>
          <w:szCs w:val="28"/>
        </w:rPr>
        <w:t>Ольгинского муниципального района</w:t>
      </w:r>
    </w:p>
    <w:p w:rsidR="00DC5CF6" w:rsidRPr="00DC5CF6" w:rsidRDefault="00DC5CF6" w:rsidP="00DC5CF6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:rsidR="00DC5CF6" w:rsidRPr="00DC5CF6" w:rsidRDefault="00DC5CF6" w:rsidP="00DC5CF6">
      <w:pPr>
        <w:shd w:val="clear" w:color="auto" w:fill="FFFFFF"/>
        <w:spacing w:line="360" w:lineRule="auto"/>
        <w:jc w:val="center"/>
        <w:rPr>
          <w:b/>
          <w:bCs/>
          <w:spacing w:val="-20"/>
          <w:sz w:val="28"/>
          <w:szCs w:val="28"/>
        </w:rPr>
      </w:pPr>
      <w:r w:rsidRPr="00DC5CF6">
        <w:rPr>
          <w:b/>
          <w:sz w:val="28"/>
          <w:szCs w:val="28"/>
        </w:rPr>
        <w:t>АКТ</w:t>
      </w:r>
      <w:r w:rsidRPr="00DC5CF6">
        <w:rPr>
          <w:b/>
          <w:bCs/>
          <w:spacing w:val="-20"/>
          <w:sz w:val="28"/>
          <w:szCs w:val="28"/>
        </w:rPr>
        <w:t xml:space="preserve"> № 8</w:t>
      </w:r>
    </w:p>
    <w:p w:rsidR="00DC5CF6" w:rsidRPr="00DC5CF6" w:rsidRDefault="00DC5CF6" w:rsidP="00DC5CF6">
      <w:pPr>
        <w:spacing w:line="360" w:lineRule="auto"/>
        <w:jc w:val="center"/>
        <w:rPr>
          <w:rStyle w:val="a3"/>
          <w:b w:val="0"/>
          <w:sz w:val="16"/>
          <w:szCs w:val="16"/>
        </w:rPr>
      </w:pPr>
    </w:p>
    <w:p w:rsidR="00DC5CF6" w:rsidRPr="00DC5CF6" w:rsidRDefault="00DC5CF6" w:rsidP="00DC5CF6">
      <w:pPr>
        <w:jc w:val="center"/>
        <w:rPr>
          <w:rStyle w:val="a3"/>
          <w:b w:val="0"/>
          <w:sz w:val="28"/>
          <w:szCs w:val="28"/>
        </w:rPr>
      </w:pPr>
      <w:r w:rsidRPr="00DC5CF6">
        <w:rPr>
          <w:rStyle w:val="a3"/>
          <w:b w:val="0"/>
          <w:sz w:val="28"/>
          <w:szCs w:val="28"/>
        </w:rPr>
        <w:t>внешней проверки бюджетной отчетности</w:t>
      </w:r>
    </w:p>
    <w:p w:rsidR="00DC5CF6" w:rsidRPr="00DC5CF6" w:rsidRDefault="00DC5CF6" w:rsidP="00DC5CF6">
      <w:pPr>
        <w:jc w:val="center"/>
        <w:rPr>
          <w:bCs/>
          <w:sz w:val="28"/>
          <w:szCs w:val="28"/>
        </w:rPr>
      </w:pPr>
      <w:r w:rsidRPr="00DC5CF6">
        <w:rPr>
          <w:bCs/>
          <w:sz w:val="28"/>
          <w:szCs w:val="28"/>
        </w:rPr>
        <w:t>муниципального казенного учреждения «Ольгинский</w:t>
      </w:r>
    </w:p>
    <w:p w:rsidR="00DC5CF6" w:rsidRPr="00DC5CF6" w:rsidRDefault="00DC5CF6" w:rsidP="00DC5CF6">
      <w:pPr>
        <w:jc w:val="center"/>
        <w:rPr>
          <w:bCs/>
          <w:sz w:val="28"/>
          <w:szCs w:val="28"/>
        </w:rPr>
      </w:pPr>
      <w:r w:rsidRPr="00DC5CF6">
        <w:rPr>
          <w:bCs/>
          <w:sz w:val="28"/>
          <w:szCs w:val="28"/>
        </w:rPr>
        <w:t>отдел народного образования» за 2020 год</w:t>
      </w:r>
    </w:p>
    <w:p w:rsidR="00DC5CF6" w:rsidRPr="00DC5CF6" w:rsidRDefault="00DC5CF6" w:rsidP="00DC5CF6">
      <w:pPr>
        <w:spacing w:line="360" w:lineRule="auto"/>
        <w:jc w:val="both"/>
        <w:rPr>
          <w:rStyle w:val="a3"/>
          <w:b w:val="0"/>
          <w:sz w:val="28"/>
          <w:szCs w:val="28"/>
        </w:rPr>
      </w:pPr>
    </w:p>
    <w:p w:rsidR="00DC5CF6" w:rsidRPr="00DC5CF6" w:rsidRDefault="00DC5CF6" w:rsidP="00DC5CF6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1</w:t>
      </w:r>
      <w:r w:rsidR="00AD237B">
        <w:rPr>
          <w:sz w:val="28"/>
          <w:szCs w:val="28"/>
        </w:rPr>
        <w:t>2</w:t>
      </w:r>
      <w:r w:rsidRPr="00DC5CF6">
        <w:rPr>
          <w:sz w:val="28"/>
          <w:szCs w:val="28"/>
        </w:rPr>
        <w:t xml:space="preserve"> февраля 2021 г.</w:t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</w:r>
      <w:r w:rsidRPr="00DC5CF6">
        <w:rPr>
          <w:sz w:val="28"/>
          <w:szCs w:val="28"/>
        </w:rPr>
        <w:tab/>
        <w:t>пгт Ольга</w:t>
      </w:r>
    </w:p>
    <w:p w:rsidR="00DC5CF6" w:rsidRPr="00DC5CF6" w:rsidRDefault="00DC5CF6" w:rsidP="00DC5CF6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C5CF6" w:rsidRPr="00AD237B" w:rsidRDefault="00DC5CF6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 xml:space="preserve">Основание для проведения проверки: статьи 157, 264.4 Бюджетного Кодекса РФ, статья 9 Федерального закона от 07.02.2011 № 6-ФЗ «Об общих принципах организации и деятельности контрольно-счетных органов субъектов РФ и </w:t>
      </w:r>
      <w:r w:rsidRPr="00AD237B">
        <w:rPr>
          <w:sz w:val="28"/>
          <w:szCs w:val="28"/>
        </w:rPr>
        <w:t>муниципальных образований», Положение о контрольно-счетном органе, утвержденное Решением Думы Ольгинского муниципального района от 16.10.2018. № 6, Положение о бюджетном устройстве, бюджетном процессе и межбюджетных отношениях в Ольгинском муниципальном районе, утвержденное Решением Думы Ольгинского муниципального района от 15.12.2016 № 398, План работы Контрольно-счетного органа на 2021 год.</w:t>
      </w:r>
    </w:p>
    <w:p w:rsidR="00DC5CF6" w:rsidRPr="00AD237B" w:rsidRDefault="00DC5CF6" w:rsidP="00DC5CF6">
      <w:pPr>
        <w:spacing w:line="360" w:lineRule="auto"/>
        <w:ind w:firstLine="709"/>
        <w:jc w:val="both"/>
        <w:rPr>
          <w:sz w:val="16"/>
          <w:szCs w:val="16"/>
        </w:rPr>
      </w:pPr>
      <w:r w:rsidRPr="00AD237B">
        <w:rPr>
          <w:sz w:val="28"/>
          <w:szCs w:val="28"/>
        </w:rPr>
        <w:t>Проверка проводилась с 10.02.2021 по 1</w:t>
      </w:r>
      <w:r w:rsidR="00AD237B" w:rsidRPr="00AD237B">
        <w:rPr>
          <w:sz w:val="28"/>
          <w:szCs w:val="28"/>
        </w:rPr>
        <w:t>2</w:t>
      </w:r>
      <w:r w:rsidRPr="00AD237B">
        <w:rPr>
          <w:sz w:val="28"/>
          <w:szCs w:val="28"/>
        </w:rPr>
        <w:t>.02.2021.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D237B">
        <w:rPr>
          <w:sz w:val="28"/>
          <w:szCs w:val="28"/>
        </w:rPr>
        <w:t>Объект проверки:</w:t>
      </w:r>
      <w:r w:rsidRPr="00DC5CF6">
        <w:rPr>
          <w:sz w:val="28"/>
          <w:szCs w:val="28"/>
        </w:rPr>
        <w:t xml:space="preserve"> Муниципальное казенное учреждение «Ольгинский отдел народного образования» (далее – Учреждение).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DC5CF6">
        <w:rPr>
          <w:sz w:val="28"/>
          <w:szCs w:val="28"/>
        </w:rPr>
        <w:t xml:space="preserve">Учреждению присвоены </w:t>
      </w:r>
      <w:r w:rsidRPr="00DC5CF6">
        <w:rPr>
          <w:spacing w:val="-1"/>
          <w:sz w:val="28"/>
          <w:szCs w:val="28"/>
        </w:rPr>
        <w:t>ИНН/КПП</w:t>
      </w:r>
      <w:r w:rsidRPr="00DC5CF6">
        <w:rPr>
          <w:sz w:val="28"/>
          <w:szCs w:val="28"/>
        </w:rPr>
        <w:t xml:space="preserve"> 252300168/252301001, ОГРН 1022500973274, ОКПО 02101478.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Место расположения Учреждения: 692460, Приморский край, пгт Ольга, ул. Ленинская, 8.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 xml:space="preserve">В проверяемом периоде за финансово-хозяйственную деятельность учреждения отвечали следующие должностные лица: 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с правом первой подписи - начальник МКУ «Ольгинский ОНО» Мальцева Е. С.;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с правом второй подписи - главный бухгалтер Рокитянская Н.Г.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lastRenderedPageBreak/>
        <w:t>Предмет проверки: годовая бюджетная (бухгалтерская) отчетность главного распорядителя бюджетных средств за 2020 год.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 xml:space="preserve">Цель проверки: </w:t>
      </w:r>
    </w:p>
    <w:p w:rsidR="00DC5CF6" w:rsidRPr="00DC5CF6" w:rsidRDefault="00DC5CF6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highlight w:val="yellow"/>
        </w:rPr>
      </w:pPr>
      <w:r w:rsidRPr="00DC5CF6">
        <w:rPr>
          <w:sz w:val="28"/>
          <w:szCs w:val="28"/>
        </w:rPr>
        <w:t>- соблюдение общих правил составления бюджетной отчетности, определенных Приказом Минфина РФ от 28.12.2010№ 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с изменениями и дополнени</w:t>
      </w:r>
      <w:r>
        <w:rPr>
          <w:sz w:val="28"/>
          <w:szCs w:val="28"/>
        </w:rPr>
        <w:t>ями (далее – Инструкция № 191н);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- полнота и достоверность бюджетной отчетности главного администратора бюджетных средств;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- анализ исполнения бюджета главным администратором бюджетных средств, анализ результатов деятельности главного администратора бюджетных средств.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Проверкой установлено: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C5CF6">
        <w:rPr>
          <w:sz w:val="28"/>
          <w:szCs w:val="28"/>
        </w:rPr>
        <w:t>Бюджетная (бухгалтерская) отчетность за 2020 год представляется главными администраторами в соответствии с Инструкцией № 191н.</w:t>
      </w:r>
    </w:p>
    <w:p w:rsidR="00DC5CF6" w:rsidRPr="00367CAB" w:rsidRDefault="00DC5CF6" w:rsidP="00DC5CF6">
      <w:pPr>
        <w:spacing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>Срок представления годовой отчетности финансовым отделом администрации Ольгинского муниципального района доведен Учреждению письмом от 30.12.2020 № 145 до 20 января 2021г.</w:t>
      </w:r>
    </w:p>
    <w:p w:rsidR="00DC5CF6" w:rsidRPr="00367CAB" w:rsidRDefault="00DC5CF6" w:rsidP="00DC5CF6">
      <w:pPr>
        <w:spacing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>Бюджетная отчетность за 20</w:t>
      </w:r>
      <w:r>
        <w:rPr>
          <w:sz w:val="28"/>
          <w:szCs w:val="28"/>
        </w:rPr>
        <w:t>20</w:t>
      </w:r>
      <w:r w:rsidRPr="00367CAB">
        <w:rPr>
          <w:sz w:val="28"/>
          <w:szCs w:val="28"/>
        </w:rPr>
        <w:t xml:space="preserve"> год Учреждением представлена в финансовый орган Администрации Ольгинского муниципального района в установленный срок (20 января 2021 г.) о чем имеется отметка финансового отдела.</w:t>
      </w:r>
    </w:p>
    <w:p w:rsidR="00DC5CF6" w:rsidRPr="005A7B16" w:rsidRDefault="00DC5CF6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A7B16">
        <w:rPr>
          <w:sz w:val="28"/>
          <w:szCs w:val="28"/>
        </w:rPr>
        <w:t>Годовая бюджетная отчетность представлена в контрольно-счетный орган на бумажном носителе и в электронном виде 25.01.2021.</w:t>
      </w:r>
    </w:p>
    <w:p w:rsidR="00DC5CF6" w:rsidRPr="000B25E9" w:rsidRDefault="00DC5CF6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 xml:space="preserve">В соответствии с п. 4 Инструкции № 191н представленные документы годовой отчетности пронумерованы, сброшюрованы, представлены с </w:t>
      </w:r>
      <w:r w:rsidRPr="000B25E9">
        <w:rPr>
          <w:sz w:val="28"/>
          <w:szCs w:val="28"/>
        </w:rPr>
        <w:t>оглавлением и сопроводительным письмом.</w:t>
      </w:r>
    </w:p>
    <w:p w:rsidR="00DC5CF6" w:rsidRPr="00DC5CF6" w:rsidRDefault="00DC5CF6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  <w:highlight w:val="yellow"/>
        </w:rPr>
      </w:pPr>
    </w:p>
    <w:p w:rsidR="000156FE" w:rsidRPr="00367CAB" w:rsidRDefault="000156FE" w:rsidP="000156F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lastRenderedPageBreak/>
        <w:t>В соответствии с п. 6 Инструкции №191н представленные формы подписаны руководителем и главным бухгалтером Учреждения.</w:t>
      </w:r>
    </w:p>
    <w:p w:rsidR="000156FE" w:rsidRPr="00367CAB" w:rsidRDefault="000156FE" w:rsidP="000156F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>В соответствии с п. 9 Инструкции №191н бюджетная отчетность составлена нарастающим итогом с начала года в рублях с точностью до второго десятичного знака после запятой.</w:t>
      </w:r>
    </w:p>
    <w:p w:rsidR="000156FE" w:rsidRPr="00367CAB" w:rsidRDefault="000156FE" w:rsidP="000156F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>В составе годовой отчетности Учреждения за 2020 год представлены следующие формы отчетности: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1. Баланс главного распорядителя бюджетных средств (форма № 0503130);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2. Справка по заключению счетов бюджетного учета отчетного финансового года (форма № 0503110);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3. Отчет о финансовых результатах деятельности (форма № 0503121);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4. Отчет о движении денежных средств (форма № 0503123);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5. Справка по консолидируемым расчетам (форма № 0503125);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6. Отчет об исполнении бюджета главного распорядителя бюджетных средств (форма № 0503127);</w:t>
      </w:r>
    </w:p>
    <w:p w:rsidR="00DC5CF6" w:rsidRPr="000156F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7. Отчет о принятых бюджетных обязательствах (форма № 0503128);</w:t>
      </w:r>
    </w:p>
    <w:p w:rsidR="000156FE" w:rsidRPr="000156FE" w:rsidRDefault="00DC5CF6" w:rsidP="000156F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 xml:space="preserve">8. </w:t>
      </w:r>
      <w:r w:rsidR="000156FE" w:rsidRPr="000156FE">
        <w:rPr>
          <w:sz w:val="28"/>
          <w:szCs w:val="28"/>
        </w:rPr>
        <w:t>Отчет о бюджетных обязательствах (форма № 0503128-НП) в части обязательств по реализации нацпроектов (программ);</w:t>
      </w:r>
    </w:p>
    <w:p w:rsidR="00DC5CF6" w:rsidRPr="000156FE" w:rsidRDefault="000156FE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 xml:space="preserve">9. </w:t>
      </w:r>
      <w:r w:rsidR="00DC5CF6" w:rsidRPr="000156FE">
        <w:rPr>
          <w:sz w:val="28"/>
          <w:szCs w:val="28"/>
        </w:rPr>
        <w:t>Пояснительная записка (форма № 0503160) с приложением форм: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об исполнении бюджета (форма № 0503164);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об исполнении мероприятий в рамках целевых программ (ф. 0503166);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о движении нефинансовых активов (форма № 0503168);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по дебиторской и кредиторской задолженности. Дебиторская задолженность (форма № 0503169);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по дебиторской и кредиторской задолженности. Кредиторская задолженность (форма № 0503169);</w:t>
      </w:r>
    </w:p>
    <w:p w:rsidR="000156FE" w:rsidRPr="000156FE" w:rsidRDefault="000156FE" w:rsidP="000156FE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- Сведения об изменении остатков валюты баланса (форма № 0503173);</w:t>
      </w:r>
    </w:p>
    <w:p w:rsidR="00DC5CF6" w:rsidRPr="000156FE" w:rsidRDefault="00DC5CF6" w:rsidP="000156FE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lastRenderedPageBreak/>
        <w:t>Сведения о принятых и неисполненных обязательствах получателя бюджетных средств (форма № 0503175);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о вложениях в объекты недвижимого имущества, объектах незавершенного строительства (форма № 0503190);</w:t>
      </w:r>
    </w:p>
    <w:p w:rsidR="00DC5CF6" w:rsidRPr="000156FE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Расшифровка дебиторской задолженности по расчетам по выданным авансам (форма № 0503191);</w:t>
      </w:r>
    </w:p>
    <w:p w:rsidR="00DC5CF6" w:rsidRDefault="00DC5CF6" w:rsidP="00DC5CF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156FE">
        <w:rPr>
          <w:sz w:val="28"/>
          <w:szCs w:val="28"/>
        </w:rPr>
        <w:t>Сведения об исполнении судебных решений по денежным обязательствам учреждения (форма № 0503296</w:t>
      </w:r>
      <w:r w:rsidR="00B6097A">
        <w:rPr>
          <w:sz w:val="28"/>
          <w:szCs w:val="28"/>
        </w:rPr>
        <w:t>).</w:t>
      </w:r>
    </w:p>
    <w:p w:rsidR="00B6097A" w:rsidRPr="00367CAB" w:rsidRDefault="00B6097A" w:rsidP="00B6097A">
      <w:pPr>
        <w:pStyle w:val="a4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367CAB">
        <w:rPr>
          <w:sz w:val="28"/>
          <w:szCs w:val="28"/>
        </w:rPr>
        <w:t>На основании п. 8 Инструкции № 191н «В случае, если все показатели, предусмотренные формой бюджетной отчетности, утвержденной настоящей Инструкцией, не имеют числового значения, такая форма отчетности не составляется, информация</w:t>
      </w:r>
      <w:r>
        <w:rPr>
          <w:sz w:val="28"/>
          <w:szCs w:val="28"/>
        </w:rPr>
        <w:t>,</w:t>
      </w:r>
      <w:r w:rsidRPr="00367CAB">
        <w:rPr>
          <w:sz w:val="28"/>
          <w:szCs w:val="28"/>
        </w:rPr>
        <w:t xml:space="preserve"> о чем, подлежит отражению в пояснительной записке к бюджетной отчетности за отчетный период».</w:t>
      </w:r>
    </w:p>
    <w:p w:rsidR="00B6097A" w:rsidRDefault="00B6097A" w:rsidP="00B6097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>Согласно п. 8, п. 152 Инструкции № 191н в составе Пояснительной записки приведен следующий перечень форм отчетности не включенных в состав бухгалтерской отчетности учреждения в виду отсутствия числовых значений показателей:</w:t>
      </w:r>
    </w:p>
    <w:p w:rsidR="001F1BCE" w:rsidRDefault="001F1BCE" w:rsidP="00B6097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1BCE">
        <w:rPr>
          <w:sz w:val="28"/>
          <w:szCs w:val="28"/>
        </w:rPr>
        <w:t>Справка о суммах консолидируемых поступлений, подлежащих зачислению на счет бюджета (ф. 0503184)</w:t>
      </w:r>
      <w:r>
        <w:rPr>
          <w:sz w:val="28"/>
          <w:szCs w:val="28"/>
        </w:rPr>
        <w:t>;</w:t>
      </w:r>
    </w:p>
    <w:p w:rsidR="00366D9D" w:rsidRDefault="00366D9D" w:rsidP="00B6097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66D9D">
        <w:rPr>
          <w:sz w:val="28"/>
          <w:szCs w:val="28"/>
        </w:rPr>
        <w:t>Разделительный (ликвидационный) 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 0503230)</w:t>
      </w:r>
      <w:r>
        <w:rPr>
          <w:sz w:val="28"/>
          <w:szCs w:val="28"/>
        </w:rPr>
        <w:t>;</w:t>
      </w:r>
    </w:p>
    <w:p w:rsidR="00366D9D" w:rsidRPr="00367CAB" w:rsidRDefault="00366D9D" w:rsidP="00366D9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 xml:space="preserve">- Сведения </w:t>
      </w:r>
      <w:r>
        <w:rPr>
          <w:rFonts w:eastAsiaTheme="minorHAnsi"/>
          <w:sz w:val="28"/>
          <w:szCs w:val="28"/>
          <w:lang w:eastAsia="en-US"/>
        </w:rPr>
        <w:t xml:space="preserve">о финансовых вложениях получателя бюджетных средств, администратора источников финансирования дефицита бюджета </w:t>
      </w:r>
      <w:r w:rsidRPr="00367CAB">
        <w:rPr>
          <w:sz w:val="28"/>
          <w:szCs w:val="28"/>
        </w:rPr>
        <w:t>(ф. № 0503171);</w:t>
      </w:r>
    </w:p>
    <w:p w:rsidR="00366D9D" w:rsidRDefault="00366D9D" w:rsidP="00366D9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67CAB">
        <w:rPr>
          <w:sz w:val="28"/>
          <w:szCs w:val="28"/>
        </w:rPr>
        <w:t xml:space="preserve">- </w:t>
      </w:r>
      <w:r w:rsidRPr="00367CAB">
        <w:rPr>
          <w:rFonts w:eastAsiaTheme="minorHAnsi"/>
          <w:sz w:val="28"/>
          <w:szCs w:val="28"/>
          <w:lang w:eastAsia="en-US"/>
        </w:rPr>
        <w:t xml:space="preserve">Сведения о государственном (муниципальном) долге, предоставленных бюджетных кредитах </w:t>
      </w:r>
      <w:r w:rsidRPr="00367CAB">
        <w:rPr>
          <w:sz w:val="28"/>
          <w:szCs w:val="28"/>
        </w:rPr>
        <w:t>(ф. № 0503172);</w:t>
      </w:r>
    </w:p>
    <w:p w:rsidR="00366D9D" w:rsidRPr="00367CAB" w:rsidRDefault="00366D9D" w:rsidP="00366D9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366D9D">
        <w:rPr>
          <w:sz w:val="28"/>
          <w:szCs w:val="28"/>
        </w:rPr>
        <w:t>Сведения о доходах бюджета от перечисления части прибыли (дивидендов) государственных (муниципальных) унитарных предприятий, иных организаций с государственным участием в капитале (ф. 0503174);</w:t>
      </w:r>
    </w:p>
    <w:p w:rsidR="00366D9D" w:rsidRPr="00186F13" w:rsidRDefault="00366D9D" w:rsidP="00366D9D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86F13">
        <w:rPr>
          <w:sz w:val="28"/>
          <w:szCs w:val="28"/>
        </w:rPr>
        <w:t xml:space="preserve">- Расшифровка дебиторской задолженности </w:t>
      </w:r>
      <w:r>
        <w:rPr>
          <w:sz w:val="28"/>
          <w:szCs w:val="28"/>
        </w:rPr>
        <w:t>по контрактным обязательствам</w:t>
      </w:r>
      <w:r w:rsidRPr="00186F13">
        <w:rPr>
          <w:sz w:val="28"/>
          <w:szCs w:val="28"/>
        </w:rPr>
        <w:t xml:space="preserve"> (</w:t>
      </w:r>
      <w:hyperlink r:id="rId7" w:anchor="block_503296" w:history="1">
        <w:r w:rsidRPr="00186F13">
          <w:rPr>
            <w:rStyle w:val="a8"/>
            <w:color w:val="auto"/>
            <w:sz w:val="28"/>
            <w:szCs w:val="28"/>
            <w:u w:val="none"/>
          </w:rPr>
          <w:t>ф. 050319</w:t>
        </w:r>
      </w:hyperlink>
      <w:r>
        <w:rPr>
          <w:rStyle w:val="a8"/>
          <w:color w:val="auto"/>
          <w:sz w:val="28"/>
          <w:szCs w:val="28"/>
          <w:u w:val="none"/>
        </w:rPr>
        <w:t>2</w:t>
      </w:r>
      <w:r w:rsidRPr="00186F13">
        <w:rPr>
          <w:sz w:val="28"/>
          <w:szCs w:val="28"/>
        </w:rPr>
        <w:t>);</w:t>
      </w:r>
    </w:p>
    <w:p w:rsidR="005D1F08" w:rsidRPr="00186F13" w:rsidRDefault="005D1F08" w:rsidP="005D1F08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86F13">
        <w:rPr>
          <w:sz w:val="28"/>
          <w:szCs w:val="28"/>
        </w:rPr>
        <w:t xml:space="preserve">- Расшифровка дебиторской задолженности </w:t>
      </w:r>
      <w:r>
        <w:rPr>
          <w:sz w:val="28"/>
          <w:szCs w:val="28"/>
        </w:rPr>
        <w:t>по субсидиям организациям</w:t>
      </w:r>
      <w:r w:rsidRPr="00186F13">
        <w:rPr>
          <w:sz w:val="28"/>
          <w:szCs w:val="28"/>
        </w:rPr>
        <w:t xml:space="preserve"> (</w:t>
      </w:r>
      <w:hyperlink r:id="rId8" w:anchor="block_503296" w:history="1">
        <w:r w:rsidRPr="00186F13">
          <w:rPr>
            <w:rStyle w:val="a8"/>
            <w:color w:val="auto"/>
            <w:sz w:val="28"/>
            <w:szCs w:val="28"/>
            <w:u w:val="none"/>
          </w:rPr>
          <w:t>ф. 050319</w:t>
        </w:r>
      </w:hyperlink>
      <w:r>
        <w:rPr>
          <w:rStyle w:val="a8"/>
          <w:color w:val="auto"/>
          <w:sz w:val="28"/>
          <w:szCs w:val="28"/>
          <w:u w:val="none"/>
        </w:rPr>
        <w:t>3</w:t>
      </w:r>
      <w:r w:rsidRPr="00186F13">
        <w:rPr>
          <w:sz w:val="28"/>
          <w:szCs w:val="28"/>
        </w:rPr>
        <w:t>);</w:t>
      </w:r>
    </w:p>
    <w:p w:rsidR="00DC5CF6" w:rsidRDefault="005D1F08" w:rsidP="005D1F0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1F08">
        <w:rPr>
          <w:sz w:val="28"/>
          <w:szCs w:val="28"/>
        </w:rPr>
        <w:t xml:space="preserve">- </w:t>
      </w:r>
      <w:r w:rsidR="00DC5CF6" w:rsidRPr="005D1F08">
        <w:rPr>
          <w:sz w:val="28"/>
          <w:szCs w:val="28"/>
        </w:rPr>
        <w:t xml:space="preserve">Сведения об основных направлениях деятельности (таблица </w:t>
      </w:r>
      <w:r w:rsidR="0023051D">
        <w:rPr>
          <w:sz w:val="28"/>
          <w:szCs w:val="28"/>
        </w:rPr>
        <w:t xml:space="preserve">№ </w:t>
      </w:r>
      <w:r w:rsidR="00DC5CF6" w:rsidRPr="005D1F08">
        <w:rPr>
          <w:sz w:val="28"/>
          <w:szCs w:val="28"/>
        </w:rPr>
        <w:t>1);</w:t>
      </w:r>
    </w:p>
    <w:p w:rsidR="005D1F08" w:rsidRPr="00186F13" w:rsidRDefault="005D1F08" w:rsidP="005D1F08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86F13">
        <w:rPr>
          <w:sz w:val="28"/>
          <w:szCs w:val="28"/>
        </w:rPr>
        <w:t>Сведения об исполнении текстовых статей закона (решения) о бюджете (</w:t>
      </w:r>
      <w:hyperlink r:id="rId9" w:anchor="block_503160885" w:history="1">
        <w:r w:rsidRPr="00186F13">
          <w:rPr>
            <w:rStyle w:val="a8"/>
            <w:color w:val="auto"/>
            <w:sz w:val="28"/>
            <w:szCs w:val="28"/>
            <w:u w:val="none"/>
          </w:rPr>
          <w:t>Таблица N </w:t>
        </w:r>
      </w:hyperlink>
      <w:r w:rsidRPr="00186F13">
        <w:rPr>
          <w:rStyle w:val="a8"/>
          <w:color w:val="auto"/>
          <w:sz w:val="28"/>
          <w:szCs w:val="28"/>
          <w:u w:val="none"/>
        </w:rPr>
        <w:t>3</w:t>
      </w:r>
      <w:r w:rsidRPr="00186F13">
        <w:rPr>
          <w:sz w:val="28"/>
          <w:szCs w:val="28"/>
        </w:rPr>
        <w:t>);</w:t>
      </w:r>
    </w:p>
    <w:p w:rsidR="005D1F08" w:rsidRPr="00186F13" w:rsidRDefault="005D1F08" w:rsidP="005D1F08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86F13">
        <w:rPr>
          <w:sz w:val="28"/>
          <w:szCs w:val="28"/>
        </w:rPr>
        <w:t>- Сведения об особенностях ведения бюджетного учета (</w:t>
      </w:r>
      <w:hyperlink r:id="rId10" w:anchor="block_503160885" w:history="1">
        <w:r w:rsidR="0023051D">
          <w:rPr>
            <w:rStyle w:val="a8"/>
            <w:color w:val="auto"/>
            <w:sz w:val="28"/>
            <w:szCs w:val="28"/>
            <w:u w:val="none"/>
          </w:rPr>
          <w:t>т</w:t>
        </w:r>
        <w:r w:rsidRPr="00186F13">
          <w:rPr>
            <w:rStyle w:val="a8"/>
            <w:color w:val="auto"/>
            <w:sz w:val="28"/>
            <w:szCs w:val="28"/>
            <w:u w:val="none"/>
          </w:rPr>
          <w:t xml:space="preserve">аблица </w:t>
        </w:r>
        <w:r w:rsidR="0023051D">
          <w:rPr>
            <w:rStyle w:val="a8"/>
            <w:color w:val="auto"/>
            <w:sz w:val="28"/>
            <w:szCs w:val="28"/>
            <w:u w:val="none"/>
          </w:rPr>
          <w:t>№</w:t>
        </w:r>
        <w:r w:rsidRPr="00186F13">
          <w:rPr>
            <w:rStyle w:val="a8"/>
            <w:color w:val="auto"/>
            <w:sz w:val="28"/>
            <w:szCs w:val="28"/>
            <w:u w:val="none"/>
          </w:rPr>
          <w:t> 4</w:t>
        </w:r>
      </w:hyperlink>
      <w:r w:rsidRPr="00186F13">
        <w:rPr>
          <w:sz w:val="28"/>
          <w:szCs w:val="28"/>
        </w:rPr>
        <w:t>);</w:t>
      </w:r>
    </w:p>
    <w:p w:rsidR="005D1F08" w:rsidRPr="005D1F08" w:rsidRDefault="005D1F08" w:rsidP="005D1F0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D1F08">
        <w:rPr>
          <w:sz w:val="28"/>
          <w:szCs w:val="28"/>
        </w:rPr>
        <w:t>- Сведени</w:t>
      </w:r>
      <w:r w:rsidR="0023051D">
        <w:rPr>
          <w:sz w:val="28"/>
          <w:szCs w:val="28"/>
        </w:rPr>
        <w:t>я о проведении инвентаризаций (т</w:t>
      </w:r>
      <w:r w:rsidRPr="005D1F08">
        <w:rPr>
          <w:sz w:val="28"/>
          <w:szCs w:val="28"/>
        </w:rPr>
        <w:t xml:space="preserve">аблица </w:t>
      </w:r>
      <w:r w:rsidR="0023051D">
        <w:rPr>
          <w:sz w:val="28"/>
          <w:szCs w:val="28"/>
        </w:rPr>
        <w:t>№</w:t>
      </w:r>
      <w:r w:rsidRPr="005D1F08">
        <w:rPr>
          <w:sz w:val="28"/>
          <w:szCs w:val="28"/>
        </w:rPr>
        <w:t xml:space="preserve"> 6);</w:t>
      </w:r>
    </w:p>
    <w:p w:rsidR="005D1F08" w:rsidRDefault="005D1F08" w:rsidP="005D1F08">
      <w:pPr>
        <w:pStyle w:val="a4"/>
        <w:spacing w:before="0" w:beforeAutospacing="0" w:after="0" w:afterAutospacing="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D1F08">
        <w:rPr>
          <w:sz w:val="28"/>
          <w:szCs w:val="28"/>
        </w:rPr>
        <w:t xml:space="preserve">- </w:t>
      </w:r>
      <w:r w:rsidRPr="005D1F08">
        <w:rPr>
          <w:rFonts w:eastAsiaTheme="minorHAnsi"/>
          <w:sz w:val="28"/>
          <w:szCs w:val="28"/>
          <w:lang w:eastAsia="en-US"/>
        </w:rPr>
        <w:t>Расшифровка показателей, отраженных в Справке по заключению счетов бюджетного учета отчетного финансового года (ф. 0503110)</w:t>
      </w:r>
      <w:r>
        <w:rPr>
          <w:rFonts w:eastAsiaTheme="minorHAnsi"/>
          <w:sz w:val="28"/>
          <w:szCs w:val="28"/>
          <w:lang w:eastAsia="en-US"/>
        </w:rPr>
        <w:t>;</w:t>
      </w:r>
    </w:p>
    <w:p w:rsidR="005D1F08" w:rsidRDefault="005D1F08" w:rsidP="005D1F08">
      <w:pPr>
        <w:pStyle w:val="a4"/>
        <w:spacing w:before="0" w:beforeAutospacing="0" w:after="0" w:afterAutospacing="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="001F1BCE" w:rsidRPr="001F1BCE">
        <w:rPr>
          <w:rFonts w:eastAsiaTheme="minorHAnsi"/>
          <w:sz w:val="28"/>
          <w:szCs w:val="28"/>
          <w:lang w:eastAsia="en-US"/>
        </w:rPr>
        <w:t>Сведения об остатках денежных средств на счетах получателя объектах незавершенного строительства (форма № 0503178)</w:t>
      </w:r>
      <w:r w:rsidR="001F1BCE">
        <w:rPr>
          <w:rFonts w:eastAsiaTheme="minorHAnsi"/>
          <w:sz w:val="28"/>
          <w:szCs w:val="28"/>
          <w:lang w:eastAsia="en-US"/>
        </w:rPr>
        <w:t>.</w:t>
      </w:r>
    </w:p>
    <w:p w:rsidR="001F1BCE" w:rsidRDefault="0023051D" w:rsidP="005D1F0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п 153 </w:t>
      </w:r>
      <w:r w:rsidRPr="0023051D">
        <w:rPr>
          <w:sz w:val="28"/>
          <w:szCs w:val="28"/>
        </w:rPr>
        <w:t>Инструкции № 191н</w:t>
      </w:r>
      <w:r>
        <w:rPr>
          <w:sz w:val="28"/>
          <w:szCs w:val="28"/>
        </w:rPr>
        <w:t xml:space="preserve"> т</w:t>
      </w:r>
      <w:r w:rsidRPr="0023051D">
        <w:rPr>
          <w:sz w:val="28"/>
          <w:szCs w:val="28"/>
        </w:rPr>
        <w:t>аблица</w:t>
      </w:r>
      <w:r>
        <w:rPr>
          <w:sz w:val="28"/>
          <w:szCs w:val="28"/>
        </w:rPr>
        <w:t xml:space="preserve"> № 1</w:t>
      </w:r>
      <w:r w:rsidRPr="0023051D">
        <w:rPr>
          <w:sz w:val="28"/>
          <w:szCs w:val="28"/>
        </w:rPr>
        <w:t xml:space="preserve"> оформляется главным распорядителем, распорядителем, получателем бюджетных средств, главным администратором, администратором источников финансирования дефицита бюджета, главным администратором, администратором доходов бюджетов, финансовым органом, органом, осуществляющим кассовое обслуживание исполнения бюджета.</w:t>
      </w:r>
    </w:p>
    <w:p w:rsidR="0023051D" w:rsidRDefault="0023051D" w:rsidP="002305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3051D">
        <w:rPr>
          <w:sz w:val="28"/>
          <w:szCs w:val="28"/>
        </w:rPr>
        <w:t>Информация в таблице характеризует цели деятельности субъекта бюджетной отчетности, а также вытекающие из них направления деятельности (функции) с кратким обоснованием соответствия целей и направлений деятельности (функций) субъекта бюджетной отчетности его учредительным документам либо положениям о соответствующих органах власти.</w:t>
      </w:r>
    </w:p>
    <w:p w:rsidR="0023051D" w:rsidRPr="0023051D" w:rsidRDefault="0023051D" w:rsidP="002305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3051D">
        <w:rPr>
          <w:sz w:val="28"/>
          <w:szCs w:val="28"/>
        </w:rPr>
        <w:t xml:space="preserve">В графе 1 </w:t>
      </w:r>
      <w:r>
        <w:rPr>
          <w:sz w:val="28"/>
          <w:szCs w:val="28"/>
        </w:rPr>
        <w:t xml:space="preserve">таблицы </w:t>
      </w:r>
      <w:r w:rsidRPr="0023051D">
        <w:rPr>
          <w:sz w:val="28"/>
          <w:szCs w:val="28"/>
        </w:rPr>
        <w:t>указываются цели, для исполнения которых создан и функционирует субъект бюджетной отчетности.</w:t>
      </w:r>
    </w:p>
    <w:p w:rsidR="0023051D" w:rsidRPr="0023051D" w:rsidRDefault="0023051D" w:rsidP="002305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3051D">
        <w:rPr>
          <w:sz w:val="28"/>
          <w:szCs w:val="28"/>
        </w:rPr>
        <w:lastRenderedPageBreak/>
        <w:t>В графе 2 указывается краткая характеристика целей деятельности путем отражения основных направлений деятельности и функций субъекта бюджетной отчетности в рамках реализации установленных целей.</w:t>
      </w:r>
    </w:p>
    <w:p w:rsidR="0023051D" w:rsidRDefault="0023051D" w:rsidP="002305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3051D">
        <w:rPr>
          <w:sz w:val="28"/>
          <w:szCs w:val="28"/>
        </w:rPr>
        <w:t>В графе 3 указывается правовое обоснование установленных в графах 1, 2 целей и функций в соответствии с действующими нормативными правовыми и организационно-распорядительными документами.</w:t>
      </w:r>
    </w:p>
    <w:p w:rsidR="0023051D" w:rsidRDefault="0023051D" w:rsidP="002305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 в нарушение п 153 </w:t>
      </w:r>
      <w:r w:rsidRPr="0023051D">
        <w:rPr>
          <w:sz w:val="28"/>
          <w:szCs w:val="28"/>
        </w:rPr>
        <w:t>Инструкции № 191н</w:t>
      </w:r>
      <w:r>
        <w:rPr>
          <w:sz w:val="28"/>
          <w:szCs w:val="28"/>
        </w:rPr>
        <w:t xml:space="preserve"> «</w:t>
      </w:r>
      <w:r w:rsidRPr="005D1F08">
        <w:rPr>
          <w:sz w:val="28"/>
          <w:szCs w:val="28"/>
        </w:rPr>
        <w:t>Сведения об основных направлениях деятельности</w:t>
      </w:r>
      <w:r>
        <w:rPr>
          <w:sz w:val="28"/>
          <w:szCs w:val="28"/>
        </w:rPr>
        <w:t>»</w:t>
      </w:r>
      <w:r w:rsidRPr="005D1F08">
        <w:rPr>
          <w:sz w:val="28"/>
          <w:szCs w:val="28"/>
        </w:rPr>
        <w:t xml:space="preserve"> (таблица </w:t>
      </w:r>
      <w:r>
        <w:rPr>
          <w:sz w:val="28"/>
          <w:szCs w:val="28"/>
        </w:rPr>
        <w:t xml:space="preserve">№ </w:t>
      </w:r>
      <w:r w:rsidRPr="005D1F08">
        <w:rPr>
          <w:sz w:val="28"/>
          <w:szCs w:val="28"/>
        </w:rPr>
        <w:t>1)</w:t>
      </w:r>
      <w:r>
        <w:rPr>
          <w:sz w:val="28"/>
          <w:szCs w:val="28"/>
        </w:rPr>
        <w:t xml:space="preserve"> Учреждением не заполнены и включены в раздел 5 Пояснительной записки как </w:t>
      </w:r>
      <w:r w:rsidRPr="00367CAB">
        <w:rPr>
          <w:sz w:val="28"/>
          <w:szCs w:val="28"/>
        </w:rPr>
        <w:t>отчетност</w:t>
      </w:r>
      <w:r w:rsidR="007F05F8">
        <w:rPr>
          <w:sz w:val="28"/>
          <w:szCs w:val="28"/>
        </w:rPr>
        <w:t>ь</w:t>
      </w:r>
      <w:r w:rsidR="00142720">
        <w:rPr>
          <w:sz w:val="28"/>
          <w:szCs w:val="28"/>
        </w:rPr>
        <w:t>,</w:t>
      </w:r>
      <w:r w:rsidRPr="00367CAB">
        <w:rPr>
          <w:sz w:val="28"/>
          <w:szCs w:val="28"/>
        </w:rPr>
        <w:t xml:space="preserve"> не включенн</w:t>
      </w:r>
      <w:r w:rsidR="007F05F8">
        <w:rPr>
          <w:sz w:val="28"/>
          <w:szCs w:val="28"/>
        </w:rPr>
        <w:t>ая</w:t>
      </w:r>
      <w:r w:rsidRPr="00367CAB">
        <w:rPr>
          <w:sz w:val="28"/>
          <w:szCs w:val="28"/>
        </w:rPr>
        <w:t xml:space="preserve"> в состав бухгалтерской отчетности учреждения в виду отсутствия числовых значений показателей</w:t>
      </w:r>
      <w:r w:rsidR="007F05F8">
        <w:rPr>
          <w:sz w:val="28"/>
          <w:szCs w:val="28"/>
        </w:rPr>
        <w:t>.</w:t>
      </w:r>
    </w:p>
    <w:p w:rsidR="007F05F8" w:rsidRDefault="007F05F8" w:rsidP="002305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7F05F8">
        <w:rPr>
          <w:sz w:val="28"/>
          <w:szCs w:val="28"/>
        </w:rPr>
        <w:t xml:space="preserve"> нарушение п 15</w:t>
      </w:r>
      <w:r>
        <w:rPr>
          <w:sz w:val="28"/>
          <w:szCs w:val="28"/>
        </w:rPr>
        <w:t>5</w:t>
      </w:r>
      <w:r w:rsidRPr="007F05F8">
        <w:rPr>
          <w:sz w:val="28"/>
          <w:szCs w:val="28"/>
        </w:rPr>
        <w:t xml:space="preserve"> Инструкции № 191н «</w:t>
      </w:r>
      <w:r w:rsidRPr="007F05F8">
        <w:rPr>
          <w:rFonts w:eastAsia="Calibri"/>
          <w:sz w:val="28"/>
          <w:szCs w:val="22"/>
          <w:lang w:eastAsia="en-US"/>
        </w:rPr>
        <w:t>Сведения об исполнении текстовых статей закона (решения) о бюджете</w:t>
      </w:r>
      <w:r w:rsidRPr="007F05F8">
        <w:rPr>
          <w:sz w:val="28"/>
          <w:szCs w:val="28"/>
        </w:rPr>
        <w:t xml:space="preserve">» (таблица № </w:t>
      </w:r>
      <w:r>
        <w:rPr>
          <w:sz w:val="28"/>
          <w:szCs w:val="28"/>
        </w:rPr>
        <w:t>3</w:t>
      </w:r>
      <w:r w:rsidRPr="007F05F8">
        <w:rPr>
          <w:sz w:val="28"/>
          <w:szCs w:val="28"/>
        </w:rPr>
        <w:t>) Учреждением не заполнены и включены в раздел 5 Пояснительной записки как отчетность</w:t>
      </w:r>
      <w:r w:rsidR="00142720">
        <w:rPr>
          <w:sz w:val="28"/>
          <w:szCs w:val="28"/>
        </w:rPr>
        <w:t>,</w:t>
      </w:r>
      <w:r w:rsidRPr="007F05F8">
        <w:rPr>
          <w:sz w:val="28"/>
          <w:szCs w:val="28"/>
        </w:rPr>
        <w:t xml:space="preserve"> не включенная в состав бухгалтерской отчетности учреждения в виду отсутствия числовых значений показателей.</w:t>
      </w:r>
    </w:p>
    <w:p w:rsidR="007F05F8" w:rsidRDefault="007F05F8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F05F8">
        <w:rPr>
          <w:sz w:val="28"/>
          <w:szCs w:val="28"/>
        </w:rPr>
        <w:t>В нарушение п 15</w:t>
      </w:r>
      <w:r w:rsidR="001C6AC8">
        <w:rPr>
          <w:sz w:val="28"/>
          <w:szCs w:val="28"/>
        </w:rPr>
        <w:t>6</w:t>
      </w:r>
      <w:r w:rsidRPr="007F05F8">
        <w:rPr>
          <w:sz w:val="28"/>
          <w:szCs w:val="28"/>
        </w:rPr>
        <w:t xml:space="preserve"> </w:t>
      </w:r>
      <w:r w:rsidRPr="001C6AC8">
        <w:rPr>
          <w:sz w:val="28"/>
          <w:szCs w:val="28"/>
        </w:rPr>
        <w:t>Инструкции № 191н «</w:t>
      </w:r>
      <w:r w:rsidR="001C6AC8" w:rsidRPr="001C6AC8">
        <w:rPr>
          <w:sz w:val="28"/>
          <w:szCs w:val="28"/>
        </w:rPr>
        <w:t>Сведения об особенностях ведения бюджетного учета</w:t>
      </w:r>
      <w:r w:rsidRPr="001C6AC8">
        <w:rPr>
          <w:sz w:val="28"/>
          <w:szCs w:val="28"/>
        </w:rPr>
        <w:t xml:space="preserve">» (таблица № </w:t>
      </w:r>
      <w:r w:rsidR="001C6AC8">
        <w:rPr>
          <w:sz w:val="28"/>
          <w:szCs w:val="28"/>
        </w:rPr>
        <w:t>4</w:t>
      </w:r>
      <w:r w:rsidRPr="001C6AC8">
        <w:rPr>
          <w:sz w:val="28"/>
          <w:szCs w:val="28"/>
        </w:rPr>
        <w:t>) Учреждением</w:t>
      </w:r>
      <w:r w:rsidRPr="007F05F8">
        <w:rPr>
          <w:sz w:val="28"/>
          <w:szCs w:val="28"/>
        </w:rPr>
        <w:t xml:space="preserve"> не заполнены и включены в раздел 5 Пояснительной записки как отчетность</w:t>
      </w:r>
      <w:r w:rsidR="00142720">
        <w:rPr>
          <w:sz w:val="28"/>
          <w:szCs w:val="28"/>
        </w:rPr>
        <w:t>,</w:t>
      </w:r>
      <w:r w:rsidRPr="007F05F8">
        <w:rPr>
          <w:sz w:val="28"/>
          <w:szCs w:val="28"/>
        </w:rPr>
        <w:t xml:space="preserve"> не включенная в состав бухгалтерской отчетности учреждения в виду отсутствия числовых значений показателей.</w:t>
      </w:r>
    </w:p>
    <w:p w:rsidR="00DC5CF6" w:rsidRPr="001C6AC8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C6AC8">
        <w:rPr>
          <w:sz w:val="28"/>
          <w:szCs w:val="28"/>
        </w:rPr>
        <w:t xml:space="preserve">Учреждение является юридическим лицом и по своей организационно-правовой форме является муниципальным казенным учреждением. </w:t>
      </w:r>
    </w:p>
    <w:p w:rsidR="00DC5CF6" w:rsidRPr="001C6AC8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C6AC8">
        <w:rPr>
          <w:sz w:val="28"/>
          <w:szCs w:val="28"/>
        </w:rPr>
        <w:t>Учреждение обеспечивает предоставление общедоступного и бесплатного начального общего, основного общего, среднего (полного) общего образования</w:t>
      </w:r>
      <w:r w:rsidR="001C6AC8" w:rsidRPr="001C6AC8">
        <w:rPr>
          <w:sz w:val="28"/>
          <w:szCs w:val="28"/>
        </w:rPr>
        <w:t xml:space="preserve"> по основным общеобразовательным программам</w:t>
      </w:r>
      <w:r w:rsidRPr="001C6AC8">
        <w:rPr>
          <w:sz w:val="28"/>
          <w:szCs w:val="28"/>
        </w:rPr>
        <w:t xml:space="preserve">, организацию предоставления дополнительного образования и общедоступного дошкольного образования на территории Ольгинского муниципального района, а также организацию отдыха детей в каникулярное время. </w:t>
      </w:r>
    </w:p>
    <w:p w:rsidR="00DC5CF6" w:rsidRPr="001C6AC8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C6AC8">
        <w:rPr>
          <w:sz w:val="28"/>
          <w:szCs w:val="28"/>
        </w:rPr>
        <w:lastRenderedPageBreak/>
        <w:t xml:space="preserve">Учреждению подведомственны 16 учреждений, в том числе: 16 казенных учреждений. </w:t>
      </w:r>
    </w:p>
    <w:p w:rsidR="00DC5CF6" w:rsidRPr="001C6AC8" w:rsidRDefault="00DC5CF6" w:rsidP="00DC5CF6">
      <w:pPr>
        <w:spacing w:line="360" w:lineRule="auto"/>
        <w:ind w:firstLine="709"/>
        <w:jc w:val="both"/>
        <w:rPr>
          <w:sz w:val="28"/>
          <w:szCs w:val="28"/>
        </w:rPr>
      </w:pPr>
      <w:r w:rsidRPr="001C6AC8">
        <w:rPr>
          <w:sz w:val="28"/>
          <w:szCs w:val="28"/>
        </w:rPr>
        <w:t>Согласно Решению Думы Ольгинского муниципального района от 11.12.201</w:t>
      </w:r>
      <w:r w:rsidR="001C6AC8" w:rsidRPr="001C6AC8">
        <w:rPr>
          <w:sz w:val="28"/>
          <w:szCs w:val="28"/>
        </w:rPr>
        <w:t>9</w:t>
      </w:r>
      <w:r w:rsidRPr="001C6AC8">
        <w:rPr>
          <w:sz w:val="28"/>
          <w:szCs w:val="28"/>
        </w:rPr>
        <w:t xml:space="preserve">. № </w:t>
      </w:r>
      <w:r w:rsidR="001C6AC8" w:rsidRPr="001C6AC8">
        <w:rPr>
          <w:sz w:val="28"/>
          <w:szCs w:val="28"/>
        </w:rPr>
        <w:t>50</w:t>
      </w:r>
      <w:r w:rsidRPr="001C6AC8">
        <w:rPr>
          <w:sz w:val="28"/>
          <w:szCs w:val="28"/>
        </w:rPr>
        <w:t>-НПА "О бюджете Ольгинского муниципального района на 20</w:t>
      </w:r>
      <w:r w:rsidR="001C6AC8" w:rsidRPr="001C6AC8">
        <w:rPr>
          <w:sz w:val="28"/>
          <w:szCs w:val="28"/>
        </w:rPr>
        <w:t>20</w:t>
      </w:r>
      <w:r w:rsidRPr="001C6AC8">
        <w:rPr>
          <w:sz w:val="28"/>
          <w:szCs w:val="28"/>
        </w:rPr>
        <w:t xml:space="preserve"> год и плановый период 202</w:t>
      </w:r>
      <w:r w:rsidR="001C6AC8" w:rsidRPr="001C6AC8">
        <w:rPr>
          <w:sz w:val="28"/>
          <w:szCs w:val="28"/>
        </w:rPr>
        <w:t>1</w:t>
      </w:r>
      <w:r w:rsidRPr="001C6AC8">
        <w:rPr>
          <w:sz w:val="28"/>
          <w:szCs w:val="28"/>
        </w:rPr>
        <w:t xml:space="preserve"> и 202</w:t>
      </w:r>
      <w:r w:rsidR="001C6AC8" w:rsidRPr="001C6AC8">
        <w:rPr>
          <w:sz w:val="28"/>
          <w:szCs w:val="28"/>
        </w:rPr>
        <w:t>2</w:t>
      </w:r>
      <w:r w:rsidRPr="001C6AC8">
        <w:rPr>
          <w:sz w:val="28"/>
          <w:szCs w:val="28"/>
        </w:rPr>
        <w:t xml:space="preserve"> годов" Учреждение включено в Перечень главных администраторов доходов бюджета Ольгинского муниципального района - органа местного самоуправления и закрепляемые за ними виды</w:t>
      </w:r>
      <w:r w:rsidR="001C6AC8" w:rsidRPr="001C6AC8">
        <w:rPr>
          <w:sz w:val="28"/>
          <w:szCs w:val="28"/>
        </w:rPr>
        <w:t xml:space="preserve"> доходов местных бюджетов</w:t>
      </w:r>
      <w:r w:rsidRPr="001C6AC8">
        <w:rPr>
          <w:sz w:val="28"/>
          <w:szCs w:val="28"/>
        </w:rPr>
        <w:t>.</w:t>
      </w:r>
      <w:r w:rsidR="001C6AC8" w:rsidRPr="001C6AC8">
        <w:rPr>
          <w:sz w:val="28"/>
          <w:szCs w:val="28"/>
        </w:rPr>
        <w:t xml:space="preserve"> </w:t>
      </w:r>
    </w:p>
    <w:p w:rsidR="00DC5CF6" w:rsidRPr="00DC5CF6" w:rsidRDefault="00DC5CF6" w:rsidP="00DC5CF6">
      <w:pPr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AF27E8">
        <w:rPr>
          <w:sz w:val="28"/>
          <w:szCs w:val="28"/>
        </w:rPr>
        <w:t>Согласно отчета о бюджетных обязательствах форма № 0503128 за 20</w:t>
      </w:r>
      <w:r w:rsidR="00523CEF" w:rsidRPr="00AF27E8">
        <w:rPr>
          <w:sz w:val="28"/>
          <w:szCs w:val="28"/>
        </w:rPr>
        <w:t>20</w:t>
      </w:r>
      <w:r w:rsidRPr="00AF27E8">
        <w:rPr>
          <w:sz w:val="28"/>
          <w:szCs w:val="28"/>
        </w:rPr>
        <w:t xml:space="preserve"> год общая сумма принятых лимитов бюджетных обязательств по казенным учреждениям МКУ «Ольгинский ОНО» составила</w:t>
      </w:r>
      <w:r w:rsidR="00523CEF" w:rsidRPr="00AF27E8">
        <w:rPr>
          <w:sz w:val="28"/>
          <w:szCs w:val="28"/>
        </w:rPr>
        <w:t xml:space="preserve"> 279696648,06</w:t>
      </w:r>
      <w:r w:rsidRPr="00AF27E8">
        <w:rPr>
          <w:sz w:val="28"/>
          <w:szCs w:val="28"/>
        </w:rPr>
        <w:t xml:space="preserve"> руб., кассовый расход составил</w:t>
      </w:r>
      <w:r w:rsidR="00523CEF" w:rsidRPr="00AF27E8">
        <w:rPr>
          <w:sz w:val="28"/>
          <w:szCs w:val="28"/>
        </w:rPr>
        <w:t xml:space="preserve"> 278604933,25</w:t>
      </w:r>
      <w:r w:rsidRPr="00AF27E8">
        <w:rPr>
          <w:sz w:val="28"/>
          <w:szCs w:val="28"/>
        </w:rPr>
        <w:t xml:space="preserve"> руб. Плановые назначения на 20</w:t>
      </w:r>
      <w:r w:rsidR="00523CEF" w:rsidRPr="00AF27E8">
        <w:rPr>
          <w:sz w:val="28"/>
          <w:szCs w:val="28"/>
        </w:rPr>
        <w:t>20</w:t>
      </w:r>
      <w:r w:rsidRPr="00AF27E8">
        <w:rPr>
          <w:sz w:val="28"/>
          <w:szCs w:val="28"/>
        </w:rPr>
        <w:t xml:space="preserve"> год утверждены в сумме </w:t>
      </w:r>
      <w:r w:rsidR="00523CEF" w:rsidRPr="00AF27E8">
        <w:rPr>
          <w:sz w:val="28"/>
          <w:szCs w:val="28"/>
        </w:rPr>
        <w:t>287233971,05</w:t>
      </w:r>
      <w:r w:rsidRPr="00AF27E8">
        <w:rPr>
          <w:sz w:val="28"/>
          <w:szCs w:val="28"/>
        </w:rPr>
        <w:t xml:space="preserve"> руб., выполнение плановых назначений составило </w:t>
      </w:r>
      <w:r w:rsidR="00523CEF" w:rsidRPr="00AF27E8">
        <w:rPr>
          <w:sz w:val="28"/>
          <w:szCs w:val="28"/>
        </w:rPr>
        <w:t>97,00</w:t>
      </w:r>
      <w:r w:rsidRPr="00AF27E8">
        <w:rPr>
          <w:sz w:val="28"/>
          <w:szCs w:val="28"/>
        </w:rPr>
        <w:t xml:space="preserve"> процента. Основной причиной принятия обязательств сверх </w:t>
      </w:r>
      <w:r w:rsidR="00AF27E8" w:rsidRPr="00AF27E8">
        <w:rPr>
          <w:sz w:val="28"/>
          <w:szCs w:val="28"/>
        </w:rPr>
        <w:t>лимитов бюджетных обязательств</w:t>
      </w:r>
      <w:r w:rsidRPr="00AF27E8">
        <w:rPr>
          <w:sz w:val="28"/>
          <w:szCs w:val="28"/>
        </w:rPr>
        <w:t xml:space="preserve"> в размере </w:t>
      </w:r>
      <w:r w:rsidR="00AF27E8" w:rsidRPr="00AF27E8">
        <w:rPr>
          <w:sz w:val="28"/>
          <w:szCs w:val="28"/>
        </w:rPr>
        <w:t>1091714,81</w:t>
      </w:r>
      <w:r w:rsidRPr="00AF27E8">
        <w:rPr>
          <w:sz w:val="28"/>
          <w:szCs w:val="28"/>
        </w:rPr>
        <w:t xml:space="preserve"> руб. является </w:t>
      </w:r>
      <w:r w:rsidR="00AF27E8" w:rsidRPr="00AF27E8">
        <w:rPr>
          <w:sz w:val="28"/>
          <w:szCs w:val="28"/>
        </w:rPr>
        <w:t>поступление счетов-фактур за оказанные услуги 30.12.2020</w:t>
      </w:r>
      <w:r w:rsidRPr="00AF27E8">
        <w:rPr>
          <w:sz w:val="28"/>
          <w:szCs w:val="28"/>
        </w:rPr>
        <w:t>.</w:t>
      </w:r>
    </w:p>
    <w:p w:rsidR="008D2572" w:rsidRPr="008D2572" w:rsidRDefault="004257BE" w:rsidP="00DC5CF6">
      <w:pPr>
        <w:spacing w:line="360" w:lineRule="auto"/>
        <w:ind w:firstLine="709"/>
        <w:jc w:val="both"/>
        <w:rPr>
          <w:sz w:val="28"/>
          <w:szCs w:val="28"/>
        </w:rPr>
      </w:pPr>
      <w:r w:rsidRPr="008D2572">
        <w:rPr>
          <w:sz w:val="28"/>
          <w:szCs w:val="28"/>
        </w:rPr>
        <w:t>Из федерального бюджета в 2020 году было выделено 6985272,00 руб., освоено денежных средств – 6224940,99 руб., что составляет 89</w:t>
      </w:r>
      <w:r w:rsidR="008D2572" w:rsidRPr="008D2572">
        <w:rPr>
          <w:sz w:val="28"/>
          <w:szCs w:val="28"/>
        </w:rPr>
        <w:t>,12 процентов.</w:t>
      </w:r>
      <w:r w:rsidR="00654D1D">
        <w:rPr>
          <w:sz w:val="28"/>
          <w:szCs w:val="28"/>
        </w:rPr>
        <w:t xml:space="preserve"> Экономия бюджетных средств в 2020 году составила 760331,01 руб.</w:t>
      </w:r>
      <w:r w:rsidR="008D2572" w:rsidRPr="008D2572">
        <w:rPr>
          <w:sz w:val="28"/>
          <w:szCs w:val="28"/>
        </w:rPr>
        <w:t xml:space="preserve"> </w:t>
      </w:r>
    </w:p>
    <w:p w:rsidR="00DD7528" w:rsidRPr="008D2572" w:rsidRDefault="00DC5CF6" w:rsidP="00DD7528">
      <w:pPr>
        <w:spacing w:line="360" w:lineRule="auto"/>
        <w:ind w:firstLine="709"/>
        <w:jc w:val="both"/>
        <w:rPr>
          <w:sz w:val="28"/>
          <w:szCs w:val="28"/>
        </w:rPr>
      </w:pPr>
      <w:r w:rsidRPr="00764B89">
        <w:rPr>
          <w:sz w:val="28"/>
          <w:szCs w:val="28"/>
        </w:rPr>
        <w:t>За счет</w:t>
      </w:r>
      <w:r w:rsidR="00523CEF" w:rsidRPr="00764B89">
        <w:rPr>
          <w:sz w:val="28"/>
          <w:szCs w:val="28"/>
        </w:rPr>
        <w:t xml:space="preserve"> </w:t>
      </w:r>
      <w:r w:rsidRPr="00764B89">
        <w:rPr>
          <w:sz w:val="28"/>
          <w:szCs w:val="28"/>
        </w:rPr>
        <w:t xml:space="preserve">средств краевого бюджета при плане </w:t>
      </w:r>
      <w:r w:rsidR="00764B89" w:rsidRPr="00764B89">
        <w:rPr>
          <w:sz w:val="28"/>
          <w:szCs w:val="28"/>
        </w:rPr>
        <w:t>146245079,31</w:t>
      </w:r>
      <w:r w:rsidRPr="00764B89">
        <w:rPr>
          <w:sz w:val="28"/>
          <w:szCs w:val="28"/>
        </w:rPr>
        <w:t xml:space="preserve"> руб. выделено </w:t>
      </w:r>
      <w:r w:rsidR="00764B89" w:rsidRPr="00764B89">
        <w:rPr>
          <w:sz w:val="28"/>
          <w:szCs w:val="28"/>
        </w:rPr>
        <w:t>141188797,00</w:t>
      </w:r>
      <w:r w:rsidRPr="00764B89">
        <w:rPr>
          <w:sz w:val="28"/>
          <w:szCs w:val="28"/>
        </w:rPr>
        <w:t xml:space="preserve"> руб., что составляет </w:t>
      </w:r>
      <w:r w:rsidR="00764B89" w:rsidRPr="00764B89">
        <w:rPr>
          <w:sz w:val="28"/>
          <w:szCs w:val="28"/>
        </w:rPr>
        <w:t xml:space="preserve">96,54 </w:t>
      </w:r>
      <w:r w:rsidR="00764B89" w:rsidRPr="00DD7528">
        <w:rPr>
          <w:sz w:val="28"/>
          <w:szCs w:val="28"/>
        </w:rPr>
        <w:t>процентов</w:t>
      </w:r>
      <w:r w:rsidRPr="00DD7528">
        <w:rPr>
          <w:sz w:val="28"/>
          <w:szCs w:val="28"/>
        </w:rPr>
        <w:t xml:space="preserve">. </w:t>
      </w:r>
      <w:r w:rsidR="00DD7528" w:rsidRPr="00DD7528">
        <w:rPr>
          <w:sz w:val="28"/>
          <w:szCs w:val="28"/>
        </w:rPr>
        <w:t xml:space="preserve">Экономия бюджетных средств в 2020 году составила </w:t>
      </w:r>
      <w:r w:rsidR="00DD7528">
        <w:rPr>
          <w:sz w:val="28"/>
          <w:szCs w:val="28"/>
        </w:rPr>
        <w:t>5056282,31</w:t>
      </w:r>
      <w:r w:rsidR="00DD7528" w:rsidRPr="00DD7528">
        <w:rPr>
          <w:sz w:val="28"/>
          <w:szCs w:val="28"/>
        </w:rPr>
        <w:t xml:space="preserve"> руб.</w:t>
      </w:r>
      <w:r w:rsidR="00DD7528" w:rsidRPr="008D2572">
        <w:rPr>
          <w:sz w:val="28"/>
          <w:szCs w:val="28"/>
        </w:rPr>
        <w:t xml:space="preserve"> </w:t>
      </w:r>
    </w:p>
    <w:p w:rsidR="00DD7528" w:rsidRDefault="00DC5CF6" w:rsidP="00DC5CF6">
      <w:pPr>
        <w:spacing w:line="360" w:lineRule="auto"/>
        <w:ind w:firstLine="709"/>
        <w:jc w:val="both"/>
        <w:rPr>
          <w:sz w:val="28"/>
          <w:szCs w:val="28"/>
        </w:rPr>
      </w:pPr>
      <w:r w:rsidRPr="00DD7528">
        <w:rPr>
          <w:sz w:val="28"/>
          <w:szCs w:val="28"/>
        </w:rPr>
        <w:t>В 20</w:t>
      </w:r>
      <w:r w:rsidR="00DD7528" w:rsidRPr="00DD7528">
        <w:rPr>
          <w:sz w:val="28"/>
          <w:szCs w:val="28"/>
        </w:rPr>
        <w:t>20</w:t>
      </w:r>
      <w:r w:rsidRPr="00DD7528">
        <w:rPr>
          <w:sz w:val="28"/>
          <w:szCs w:val="28"/>
        </w:rPr>
        <w:t xml:space="preserve"> году за счет средств бюджета Ольгинского муниципального района при плане </w:t>
      </w:r>
      <w:r w:rsidR="00DD7528" w:rsidRPr="00DD7528">
        <w:rPr>
          <w:sz w:val="28"/>
          <w:szCs w:val="28"/>
        </w:rPr>
        <w:t>134003619,74</w:t>
      </w:r>
      <w:r w:rsidRPr="00DD7528">
        <w:rPr>
          <w:sz w:val="28"/>
          <w:szCs w:val="28"/>
        </w:rPr>
        <w:t xml:space="preserve"> руб. выделено </w:t>
      </w:r>
      <w:r w:rsidR="00DD7528" w:rsidRPr="00DD7528">
        <w:rPr>
          <w:sz w:val="28"/>
          <w:szCs w:val="28"/>
        </w:rPr>
        <w:t>131191195,26</w:t>
      </w:r>
      <w:r w:rsidRPr="00DD7528">
        <w:rPr>
          <w:sz w:val="28"/>
          <w:szCs w:val="28"/>
        </w:rPr>
        <w:t xml:space="preserve"> руб., что составляет </w:t>
      </w:r>
      <w:r w:rsidR="00DD7528" w:rsidRPr="00DD7528">
        <w:rPr>
          <w:sz w:val="28"/>
          <w:szCs w:val="28"/>
        </w:rPr>
        <w:t>97,90</w:t>
      </w:r>
      <w:r w:rsidR="00DD7528">
        <w:rPr>
          <w:sz w:val="28"/>
          <w:szCs w:val="28"/>
        </w:rPr>
        <w:t xml:space="preserve"> процентов,</w:t>
      </w:r>
      <w:r w:rsidR="00DD7528" w:rsidRPr="00DD7528">
        <w:rPr>
          <w:sz w:val="28"/>
          <w:szCs w:val="28"/>
        </w:rPr>
        <w:t xml:space="preserve"> экономия бюджетных средств составила 2812424,48 руб.</w:t>
      </w:r>
    </w:p>
    <w:p w:rsidR="00DC5CF6" w:rsidRDefault="00DC5CF6" w:rsidP="00146764">
      <w:pPr>
        <w:spacing w:line="360" w:lineRule="auto"/>
        <w:ind w:firstLine="709"/>
        <w:jc w:val="both"/>
        <w:rPr>
          <w:sz w:val="28"/>
          <w:szCs w:val="28"/>
        </w:rPr>
      </w:pPr>
      <w:r w:rsidRPr="00146764">
        <w:rPr>
          <w:sz w:val="28"/>
          <w:szCs w:val="28"/>
        </w:rPr>
        <w:t>По данным отчета о финансовых результатах деятельности формы № 0503121 доходы по бюджетной деятельности за 20</w:t>
      </w:r>
      <w:r w:rsidR="00146764" w:rsidRPr="00146764">
        <w:rPr>
          <w:sz w:val="28"/>
          <w:szCs w:val="28"/>
        </w:rPr>
        <w:t>20</w:t>
      </w:r>
      <w:r w:rsidRPr="00146764">
        <w:rPr>
          <w:sz w:val="28"/>
          <w:szCs w:val="28"/>
        </w:rPr>
        <w:t xml:space="preserve"> год составили </w:t>
      </w:r>
      <w:r w:rsidR="00146764" w:rsidRPr="00146764">
        <w:rPr>
          <w:sz w:val="28"/>
          <w:szCs w:val="28"/>
        </w:rPr>
        <w:t>5045636,96</w:t>
      </w:r>
      <w:r w:rsidRPr="00146764">
        <w:rPr>
          <w:sz w:val="28"/>
          <w:szCs w:val="28"/>
        </w:rPr>
        <w:t xml:space="preserve"> руб.</w:t>
      </w:r>
      <w:r w:rsidR="00146764" w:rsidRPr="00146764">
        <w:rPr>
          <w:sz w:val="28"/>
          <w:szCs w:val="28"/>
        </w:rPr>
        <w:t xml:space="preserve"> </w:t>
      </w:r>
      <w:r w:rsidRPr="00146764">
        <w:rPr>
          <w:sz w:val="28"/>
          <w:szCs w:val="28"/>
        </w:rPr>
        <w:t xml:space="preserve">Расходы составили – </w:t>
      </w:r>
      <w:r w:rsidR="00146764" w:rsidRPr="00146764">
        <w:rPr>
          <w:sz w:val="28"/>
          <w:szCs w:val="28"/>
        </w:rPr>
        <w:t>268255553,11</w:t>
      </w:r>
      <w:r w:rsidRPr="00146764">
        <w:rPr>
          <w:sz w:val="28"/>
          <w:szCs w:val="28"/>
        </w:rPr>
        <w:t xml:space="preserve"> руб. Чистый операционный результат составил минус </w:t>
      </w:r>
      <w:r w:rsidR="00146764" w:rsidRPr="00146764">
        <w:rPr>
          <w:sz w:val="28"/>
          <w:szCs w:val="28"/>
        </w:rPr>
        <w:t>263179916,15</w:t>
      </w:r>
      <w:r w:rsidRPr="00146764">
        <w:rPr>
          <w:sz w:val="28"/>
          <w:szCs w:val="28"/>
        </w:rPr>
        <w:t xml:space="preserve"> руб. Операции с нефинансовыми активами </w:t>
      </w:r>
      <w:r w:rsidRPr="00146764">
        <w:rPr>
          <w:sz w:val="28"/>
          <w:szCs w:val="28"/>
        </w:rPr>
        <w:lastRenderedPageBreak/>
        <w:t xml:space="preserve">составили </w:t>
      </w:r>
      <w:r w:rsidR="00146764" w:rsidRPr="00146764">
        <w:rPr>
          <w:sz w:val="28"/>
          <w:szCs w:val="28"/>
        </w:rPr>
        <w:t>10225029,84</w:t>
      </w:r>
      <w:r w:rsidRPr="00146764">
        <w:rPr>
          <w:sz w:val="28"/>
          <w:szCs w:val="28"/>
        </w:rPr>
        <w:t xml:space="preserve"> руб., операции с финансовыми активами минус </w:t>
      </w:r>
      <w:r w:rsidR="00146764" w:rsidRPr="00146764">
        <w:rPr>
          <w:sz w:val="28"/>
          <w:szCs w:val="28"/>
        </w:rPr>
        <w:t>278115718,55</w:t>
      </w:r>
      <w:r w:rsidRPr="00146764">
        <w:rPr>
          <w:sz w:val="28"/>
          <w:szCs w:val="28"/>
        </w:rPr>
        <w:t xml:space="preserve"> руб., операции с обязательствами минус </w:t>
      </w:r>
      <w:r w:rsidR="00146764" w:rsidRPr="00146764">
        <w:rPr>
          <w:sz w:val="28"/>
          <w:szCs w:val="28"/>
        </w:rPr>
        <w:t>4710772,56</w:t>
      </w:r>
      <w:r w:rsidRPr="00146764">
        <w:rPr>
          <w:sz w:val="28"/>
          <w:szCs w:val="28"/>
        </w:rPr>
        <w:t xml:space="preserve"> руб.</w:t>
      </w:r>
    </w:p>
    <w:p w:rsidR="00066C21" w:rsidRPr="00066C21" w:rsidRDefault="00066C21" w:rsidP="00066C21">
      <w:pPr>
        <w:pStyle w:val="a4"/>
        <w:spacing w:before="0" w:beforeAutospacing="0" w:after="0" w:afterAutospacing="0" w:line="360" w:lineRule="auto"/>
        <w:ind w:firstLine="709"/>
        <w:jc w:val="both"/>
        <w:rPr>
          <w:rStyle w:val="aa"/>
          <w:i w:val="0"/>
          <w:sz w:val="28"/>
          <w:szCs w:val="28"/>
        </w:rPr>
      </w:pPr>
      <w:r w:rsidRPr="00066C21">
        <w:rPr>
          <w:rStyle w:val="aa"/>
          <w:i w:val="0"/>
          <w:sz w:val="28"/>
          <w:szCs w:val="28"/>
        </w:rPr>
        <w:t>Показатель строки 320 "Чистое поступление основных средств" отчета формы 0503121 (645204</w:t>
      </w:r>
      <w:r>
        <w:rPr>
          <w:rStyle w:val="aa"/>
          <w:i w:val="0"/>
          <w:sz w:val="28"/>
          <w:szCs w:val="28"/>
        </w:rPr>
        <w:t>,</w:t>
      </w:r>
      <w:r w:rsidRPr="00066C21">
        <w:rPr>
          <w:rStyle w:val="aa"/>
          <w:i w:val="0"/>
          <w:sz w:val="28"/>
          <w:szCs w:val="28"/>
        </w:rPr>
        <w:t>06 руб.) соответствует показателям формы 0503168 (строка 010 (графа 5 - графа 8) - строка 050 (графа 8) + строка 070 (графа 5 - графа 8) + строка 080 (графа 5 - графа 8) + строка 320 (графа 5 - графа 8) - строка 330 (графа 8) + строка 360 (графа 5 - графа 8) - строка 370 (графа 8) + строка 380 (графа 5 - графа 8)).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146764">
        <w:rPr>
          <w:sz w:val="28"/>
          <w:szCs w:val="28"/>
        </w:rPr>
        <w:t xml:space="preserve">Согласно </w:t>
      </w:r>
      <w:r w:rsidR="00146764" w:rsidRPr="00146764">
        <w:rPr>
          <w:sz w:val="28"/>
          <w:szCs w:val="28"/>
        </w:rPr>
        <w:t>«</w:t>
      </w:r>
      <w:r w:rsidRPr="00146764">
        <w:rPr>
          <w:sz w:val="28"/>
          <w:szCs w:val="28"/>
        </w:rPr>
        <w:t>Отчету об исполнении бюджета</w:t>
      </w:r>
      <w:r w:rsidR="00146764" w:rsidRPr="00146764">
        <w:rPr>
          <w:sz w:val="28"/>
          <w:szCs w:val="28"/>
        </w:rPr>
        <w:t>»</w:t>
      </w:r>
      <w:r w:rsidRPr="00146764">
        <w:rPr>
          <w:sz w:val="28"/>
          <w:szCs w:val="28"/>
        </w:rPr>
        <w:t xml:space="preserve"> (форма № 0503127) и </w:t>
      </w:r>
      <w:r w:rsidR="00146764" w:rsidRPr="00146764">
        <w:rPr>
          <w:sz w:val="28"/>
          <w:szCs w:val="28"/>
        </w:rPr>
        <w:t>«</w:t>
      </w:r>
      <w:r w:rsidRPr="00146764">
        <w:rPr>
          <w:sz w:val="28"/>
          <w:szCs w:val="28"/>
        </w:rPr>
        <w:t>Сведений об исполнении бюджета</w:t>
      </w:r>
      <w:r w:rsidR="00146764" w:rsidRPr="00146764">
        <w:rPr>
          <w:sz w:val="28"/>
          <w:szCs w:val="28"/>
        </w:rPr>
        <w:t>»</w:t>
      </w:r>
      <w:r w:rsidRPr="00146764">
        <w:rPr>
          <w:sz w:val="28"/>
          <w:szCs w:val="28"/>
        </w:rPr>
        <w:t xml:space="preserve"> (форма № 0503164) к пояснительной записке кассовое и</w:t>
      </w:r>
      <w:r w:rsidR="00146764" w:rsidRPr="00146764">
        <w:rPr>
          <w:sz w:val="28"/>
          <w:szCs w:val="28"/>
        </w:rPr>
        <w:t xml:space="preserve">сполнение по расходам за 2020 </w:t>
      </w:r>
      <w:r w:rsidRPr="00146764">
        <w:rPr>
          <w:sz w:val="28"/>
          <w:szCs w:val="28"/>
        </w:rPr>
        <w:t xml:space="preserve">год составило </w:t>
      </w:r>
      <w:r w:rsidR="00146764" w:rsidRPr="00146764">
        <w:rPr>
          <w:sz w:val="28"/>
          <w:szCs w:val="28"/>
        </w:rPr>
        <w:t>278604933,25</w:t>
      </w:r>
      <w:r w:rsidRPr="00146764">
        <w:rPr>
          <w:sz w:val="28"/>
          <w:szCs w:val="28"/>
        </w:rPr>
        <w:t xml:space="preserve"> руб., при утвержденных бюджетных назначениях в сумме </w:t>
      </w:r>
      <w:r w:rsidR="00146764" w:rsidRPr="00146764">
        <w:rPr>
          <w:sz w:val="28"/>
          <w:szCs w:val="28"/>
        </w:rPr>
        <w:t xml:space="preserve">287233971,05 </w:t>
      </w:r>
      <w:r w:rsidRPr="00146764">
        <w:rPr>
          <w:sz w:val="28"/>
          <w:szCs w:val="28"/>
        </w:rPr>
        <w:t xml:space="preserve">руб. (процент исполнения по расходам – </w:t>
      </w:r>
      <w:r w:rsidR="00146764" w:rsidRPr="00146764">
        <w:rPr>
          <w:sz w:val="28"/>
          <w:szCs w:val="28"/>
        </w:rPr>
        <w:t>97,00</w:t>
      </w:r>
      <w:r w:rsidRPr="00146764">
        <w:rPr>
          <w:sz w:val="28"/>
          <w:szCs w:val="28"/>
        </w:rPr>
        <w:t>). Фактов финансирования расходов сверх утверждённых бюджетом ассигнований не установлено.</w:t>
      </w:r>
    </w:p>
    <w:p w:rsidR="00DC5CF6" w:rsidRPr="001A5775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5775">
        <w:rPr>
          <w:sz w:val="28"/>
          <w:szCs w:val="28"/>
        </w:rPr>
        <w:t xml:space="preserve">Исполнение по источникам финансирования дефицита (раздел.3 формы № 0503127) составило </w:t>
      </w:r>
      <w:r w:rsidR="001A5775" w:rsidRPr="001A5775">
        <w:rPr>
          <w:sz w:val="28"/>
          <w:szCs w:val="28"/>
        </w:rPr>
        <w:t xml:space="preserve">275012861,84 </w:t>
      </w:r>
      <w:r w:rsidRPr="001A5775">
        <w:rPr>
          <w:sz w:val="28"/>
          <w:szCs w:val="28"/>
        </w:rPr>
        <w:t xml:space="preserve">руб., в том числе за счет увеличения счетов расчетов (дебетовый остаток счета 1 210 02 000) на сумму - минус </w:t>
      </w:r>
      <w:r w:rsidR="001A5775" w:rsidRPr="001A5775">
        <w:rPr>
          <w:sz w:val="28"/>
          <w:szCs w:val="28"/>
        </w:rPr>
        <w:t>3592071,41</w:t>
      </w:r>
      <w:r w:rsidRPr="001A5775">
        <w:rPr>
          <w:sz w:val="28"/>
          <w:szCs w:val="28"/>
        </w:rPr>
        <w:t xml:space="preserve"> руб., уменьшения счетов расчетов (кредитовый остаток по счету 1 304 05 000) на сумму </w:t>
      </w:r>
      <w:r w:rsidR="001A5775" w:rsidRPr="001A5775">
        <w:rPr>
          <w:sz w:val="28"/>
          <w:szCs w:val="28"/>
        </w:rPr>
        <w:t>278604933,25</w:t>
      </w:r>
      <w:r w:rsidRPr="001A5775">
        <w:rPr>
          <w:sz w:val="28"/>
          <w:szCs w:val="28"/>
        </w:rPr>
        <w:t xml:space="preserve"> руб.</w:t>
      </w:r>
    </w:p>
    <w:p w:rsidR="00DC5CF6" w:rsidRPr="001A5775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22165">
        <w:rPr>
          <w:sz w:val="28"/>
          <w:szCs w:val="28"/>
        </w:rPr>
        <w:t>В ходе проверки проведена сверка показателей отчетности по формам 0503127 и 0503164. Показатели форм по доходам и расходам не имеют расхождений.</w:t>
      </w:r>
    </w:p>
    <w:p w:rsidR="00F76488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В ходе проверки бюджетные назначения по доходам и расходам, отраженные в формах № 0503127 и № 0503164 сверены с бюджетными назначениями, утвержденными решением о бюджете Ольгинского муниципального района на 20</w:t>
      </w:r>
      <w:r w:rsidR="001A5775" w:rsidRPr="00F76488">
        <w:rPr>
          <w:sz w:val="28"/>
          <w:szCs w:val="28"/>
        </w:rPr>
        <w:t>20</w:t>
      </w:r>
      <w:r w:rsidR="0063446C" w:rsidRPr="00F76488">
        <w:rPr>
          <w:sz w:val="28"/>
          <w:szCs w:val="28"/>
        </w:rPr>
        <w:t xml:space="preserve"> год</w:t>
      </w:r>
      <w:r w:rsidRPr="00F76488">
        <w:rPr>
          <w:sz w:val="28"/>
          <w:szCs w:val="28"/>
        </w:rPr>
        <w:t>.</w:t>
      </w:r>
      <w:r w:rsidR="0063446C" w:rsidRPr="00F76488">
        <w:rPr>
          <w:sz w:val="28"/>
          <w:szCs w:val="28"/>
        </w:rPr>
        <w:t xml:space="preserve"> Установлены расхождения на </w:t>
      </w:r>
      <w:r w:rsidR="00F76488">
        <w:rPr>
          <w:sz w:val="28"/>
          <w:szCs w:val="28"/>
        </w:rPr>
        <w:t xml:space="preserve">общую </w:t>
      </w:r>
      <w:r w:rsidR="0063446C" w:rsidRPr="00F76488">
        <w:rPr>
          <w:sz w:val="28"/>
          <w:szCs w:val="28"/>
        </w:rPr>
        <w:t>сумму 60000 руб., в том числе по</w:t>
      </w:r>
      <w:r w:rsidR="00F76488">
        <w:rPr>
          <w:sz w:val="28"/>
          <w:szCs w:val="28"/>
        </w:rPr>
        <w:t>:</w:t>
      </w:r>
    </w:p>
    <w:p w:rsidR="00F76488" w:rsidRPr="00F76488" w:rsidRDefault="00F76488" w:rsidP="00F764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1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102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5024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+ 13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F76488" w:rsidRPr="00F76488" w:rsidRDefault="00F76488" w:rsidP="00F764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1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102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</w:rPr>
        <w:t>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F76488" w:rsidRPr="00F76488" w:rsidRDefault="00F76488" w:rsidP="00F764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</w:t>
      </w:r>
      <w:r>
        <w:rPr>
          <w:sz w:val="28"/>
          <w:szCs w:val="28"/>
        </w:rPr>
        <w:t>20</w:t>
      </w:r>
      <w:r>
        <w:rPr>
          <w:sz w:val="28"/>
          <w:szCs w:val="28"/>
        </w:rPr>
        <w:t>02</w:t>
      </w:r>
      <w:r>
        <w:rPr>
          <w:sz w:val="28"/>
          <w:szCs w:val="28"/>
        </w:rPr>
        <w:t>2010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+ 13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F76488" w:rsidRPr="00F76488" w:rsidRDefault="00F76488" w:rsidP="00F764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lastRenderedPageBreak/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</w:t>
      </w:r>
      <w:r>
        <w:rPr>
          <w:sz w:val="28"/>
          <w:szCs w:val="28"/>
        </w:rPr>
        <w:t>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31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– 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272B6A" w:rsidRPr="00F76488" w:rsidRDefault="00272B6A" w:rsidP="00272B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+</w:t>
      </w:r>
      <w:r>
        <w:rPr>
          <w:sz w:val="28"/>
          <w:szCs w:val="28"/>
        </w:rPr>
        <w:t xml:space="preserve"> 305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272B6A" w:rsidRPr="00F76488" w:rsidRDefault="00272B6A" w:rsidP="00272B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</w:t>
      </w:r>
      <w:r w:rsidRPr="00F76488">
        <w:rPr>
          <w:sz w:val="28"/>
          <w:szCs w:val="28"/>
        </w:rPr>
        <w:t>0</w:t>
      </w:r>
      <w:r>
        <w:rPr>
          <w:sz w:val="28"/>
          <w:szCs w:val="28"/>
        </w:rPr>
        <w:t>850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– 305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272B6A" w:rsidRPr="00F76488" w:rsidRDefault="00272B6A" w:rsidP="00272B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</w:t>
      </w:r>
      <w:r w:rsidR="009531FD">
        <w:rPr>
          <w:sz w:val="28"/>
          <w:szCs w:val="28"/>
        </w:rPr>
        <w:t>1</w:t>
      </w:r>
      <w:r w:rsidRPr="00F76488">
        <w:rPr>
          <w:sz w:val="28"/>
          <w:szCs w:val="28"/>
        </w:rPr>
        <w:t>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 xml:space="preserve">+ </w:t>
      </w:r>
      <w:r w:rsidR="009531FD">
        <w:rPr>
          <w:sz w:val="28"/>
          <w:szCs w:val="28"/>
        </w:rPr>
        <w:t>1700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272B6A" w:rsidRPr="00F76488" w:rsidRDefault="00272B6A" w:rsidP="00272B6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</w:t>
      </w:r>
      <w:r w:rsidR="009531FD">
        <w:rPr>
          <w:sz w:val="28"/>
          <w:szCs w:val="28"/>
        </w:rPr>
        <w:t>2244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 xml:space="preserve">– </w:t>
      </w:r>
      <w:r w:rsidR="009531FD">
        <w:rPr>
          <w:sz w:val="28"/>
          <w:szCs w:val="28"/>
        </w:rPr>
        <w:t>1700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DC5CF6" w:rsidRPr="00F76488" w:rsidRDefault="0063446C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 xml:space="preserve">КБК 96507020520540350240 на сумму </w:t>
      </w:r>
      <w:r w:rsidR="009531FD">
        <w:rPr>
          <w:sz w:val="28"/>
          <w:szCs w:val="28"/>
        </w:rPr>
        <w:t xml:space="preserve">– </w:t>
      </w:r>
      <w:r w:rsidRPr="00F76488">
        <w:rPr>
          <w:sz w:val="28"/>
          <w:szCs w:val="28"/>
        </w:rPr>
        <w:t>60000 руб.</w:t>
      </w:r>
    </w:p>
    <w:p w:rsidR="0063446C" w:rsidRPr="009531FD" w:rsidRDefault="0063446C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 xml:space="preserve">В ходе проверки в адрес финансового отдела Администрации Ольгинского муниципального района </w:t>
      </w:r>
      <w:r w:rsidRPr="009531FD">
        <w:rPr>
          <w:sz w:val="28"/>
          <w:szCs w:val="28"/>
        </w:rPr>
        <w:t>направлен запрос</w:t>
      </w:r>
      <w:r w:rsidR="00C716B2" w:rsidRPr="009531FD">
        <w:rPr>
          <w:sz w:val="28"/>
          <w:szCs w:val="28"/>
        </w:rPr>
        <w:t xml:space="preserve"> (со сроком исполнения до 12.02.2021)</w:t>
      </w:r>
      <w:r w:rsidRPr="009531FD">
        <w:rPr>
          <w:sz w:val="28"/>
          <w:szCs w:val="28"/>
        </w:rPr>
        <w:t xml:space="preserve"> о предоставлении пояснений о причинах расхождения и предоставлении копии приказа о внесении изменений в </w:t>
      </w:r>
      <w:r w:rsidR="00C716B2" w:rsidRPr="009531FD">
        <w:rPr>
          <w:sz w:val="28"/>
          <w:szCs w:val="28"/>
        </w:rPr>
        <w:t xml:space="preserve">сводную </w:t>
      </w:r>
      <w:r w:rsidRPr="009531FD">
        <w:rPr>
          <w:sz w:val="28"/>
          <w:szCs w:val="28"/>
        </w:rPr>
        <w:t>бюджетную роспись (без внесения изменений в решение о бюджете).</w:t>
      </w:r>
    </w:p>
    <w:p w:rsidR="0004733C" w:rsidRPr="009531FD" w:rsidRDefault="0004733C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531FD">
        <w:rPr>
          <w:sz w:val="28"/>
          <w:szCs w:val="28"/>
        </w:rPr>
        <w:t xml:space="preserve">Согласно ответа, полученного </w:t>
      </w:r>
      <w:r w:rsidR="009531FD" w:rsidRPr="009531FD">
        <w:rPr>
          <w:sz w:val="28"/>
          <w:szCs w:val="28"/>
        </w:rPr>
        <w:t>12.</w:t>
      </w:r>
      <w:r w:rsidRPr="009531FD">
        <w:rPr>
          <w:sz w:val="28"/>
          <w:szCs w:val="28"/>
        </w:rPr>
        <w:t xml:space="preserve">02.2021 приказом № </w:t>
      </w:r>
      <w:r w:rsidR="009531FD" w:rsidRPr="009531FD">
        <w:rPr>
          <w:sz w:val="28"/>
          <w:szCs w:val="28"/>
        </w:rPr>
        <w:t>32</w:t>
      </w:r>
      <w:r w:rsidRPr="009531FD">
        <w:rPr>
          <w:sz w:val="28"/>
          <w:szCs w:val="28"/>
        </w:rPr>
        <w:t xml:space="preserve"> от </w:t>
      </w:r>
      <w:r w:rsidR="009531FD" w:rsidRPr="009531FD">
        <w:rPr>
          <w:sz w:val="28"/>
          <w:szCs w:val="28"/>
        </w:rPr>
        <w:t>30.12.2020</w:t>
      </w:r>
      <w:r w:rsidRPr="009531FD">
        <w:rPr>
          <w:sz w:val="28"/>
          <w:szCs w:val="28"/>
        </w:rPr>
        <w:t xml:space="preserve"> бюджетные назначения </w:t>
      </w:r>
      <w:r w:rsidR="009531FD" w:rsidRPr="009531FD">
        <w:rPr>
          <w:sz w:val="28"/>
          <w:szCs w:val="28"/>
        </w:rPr>
        <w:t>в целом по</w:t>
      </w:r>
      <w:r w:rsidRPr="009531FD">
        <w:rPr>
          <w:sz w:val="28"/>
          <w:szCs w:val="28"/>
        </w:rPr>
        <w:t xml:space="preserve"> Учреждени</w:t>
      </w:r>
      <w:r w:rsidR="009531FD" w:rsidRPr="009531FD">
        <w:rPr>
          <w:sz w:val="28"/>
          <w:szCs w:val="28"/>
        </w:rPr>
        <w:t>ю</w:t>
      </w:r>
      <w:r w:rsidRPr="009531FD">
        <w:rPr>
          <w:sz w:val="28"/>
          <w:szCs w:val="28"/>
        </w:rPr>
        <w:t xml:space="preserve"> уменьшены на 60000 руб.</w:t>
      </w:r>
      <w:r w:rsidR="009531FD" w:rsidRPr="009531FD">
        <w:rPr>
          <w:sz w:val="28"/>
          <w:szCs w:val="28"/>
        </w:rPr>
        <w:t>, в том числе по:</w:t>
      </w:r>
    </w:p>
    <w:p w:rsidR="009531FD" w:rsidRPr="009531FD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531FD">
        <w:rPr>
          <w:sz w:val="28"/>
          <w:szCs w:val="28"/>
        </w:rPr>
        <w:t>КБК 96507010510240250244 на сумму + 13000 руб.;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531FD">
        <w:rPr>
          <w:sz w:val="28"/>
          <w:szCs w:val="28"/>
        </w:rPr>
        <w:t>КБК 96507010510240220244 на сумму</w:t>
      </w:r>
      <w:r w:rsidRPr="00F76488">
        <w:rPr>
          <w:sz w:val="28"/>
          <w:szCs w:val="28"/>
        </w:rPr>
        <w:t xml:space="preserve"> </w:t>
      </w:r>
      <w:r>
        <w:rPr>
          <w:sz w:val="28"/>
          <w:szCs w:val="28"/>
        </w:rPr>
        <w:t>– 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</w:t>
      </w:r>
      <w:r>
        <w:rPr>
          <w:sz w:val="28"/>
          <w:szCs w:val="28"/>
        </w:rPr>
        <w:t>20022010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+ 13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31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– 13</w:t>
      </w:r>
      <w:r w:rsidRPr="00F76488">
        <w:rPr>
          <w:sz w:val="28"/>
          <w:szCs w:val="28"/>
        </w:rPr>
        <w:t>000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</w:t>
      </w:r>
      <w:r w:rsidRPr="00F76488">
        <w:rPr>
          <w:sz w:val="28"/>
          <w:szCs w:val="28"/>
        </w:rPr>
        <w:t>024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+ 305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</w:t>
      </w:r>
      <w:r w:rsidRPr="00F76488">
        <w:rPr>
          <w:sz w:val="28"/>
          <w:szCs w:val="28"/>
        </w:rPr>
        <w:t>0</w:t>
      </w:r>
      <w:r>
        <w:rPr>
          <w:sz w:val="28"/>
          <w:szCs w:val="28"/>
        </w:rPr>
        <w:t>850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– 305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301</w:t>
      </w:r>
      <w:r w:rsidRPr="00F76488">
        <w:rPr>
          <w:sz w:val="28"/>
          <w:szCs w:val="28"/>
        </w:rPr>
        <w:t>24</w:t>
      </w:r>
      <w:r>
        <w:rPr>
          <w:sz w:val="28"/>
          <w:szCs w:val="28"/>
        </w:rPr>
        <w:t>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+ 1700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>КБК 965070</w:t>
      </w:r>
      <w:r>
        <w:rPr>
          <w:sz w:val="28"/>
          <w:szCs w:val="28"/>
        </w:rPr>
        <w:t>2</w:t>
      </w:r>
      <w:r w:rsidRPr="00F76488">
        <w:rPr>
          <w:sz w:val="28"/>
          <w:szCs w:val="28"/>
        </w:rPr>
        <w:t>05</w:t>
      </w:r>
      <w:r>
        <w:rPr>
          <w:sz w:val="28"/>
          <w:szCs w:val="28"/>
        </w:rPr>
        <w:t>202</w:t>
      </w:r>
      <w:r w:rsidRPr="00F76488">
        <w:rPr>
          <w:sz w:val="28"/>
          <w:szCs w:val="28"/>
        </w:rPr>
        <w:t>40</w:t>
      </w:r>
      <w:r>
        <w:rPr>
          <w:sz w:val="28"/>
          <w:szCs w:val="28"/>
        </w:rPr>
        <w:t>302244</w:t>
      </w:r>
      <w:r w:rsidRPr="00F76488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– 1700</w:t>
      </w:r>
      <w:r w:rsidRPr="00F76488">
        <w:rPr>
          <w:sz w:val="28"/>
          <w:szCs w:val="28"/>
        </w:rPr>
        <w:t>00 руб.</w:t>
      </w:r>
      <w:r>
        <w:rPr>
          <w:sz w:val="28"/>
          <w:szCs w:val="28"/>
        </w:rPr>
        <w:t>;</w:t>
      </w:r>
    </w:p>
    <w:p w:rsidR="009531FD" w:rsidRPr="00F76488" w:rsidRDefault="009531FD" w:rsidP="009531F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76488">
        <w:rPr>
          <w:sz w:val="28"/>
          <w:szCs w:val="28"/>
        </w:rPr>
        <w:t xml:space="preserve">КБК 96507020520540350240 на сумму </w:t>
      </w:r>
      <w:r>
        <w:rPr>
          <w:sz w:val="28"/>
          <w:szCs w:val="28"/>
        </w:rPr>
        <w:t xml:space="preserve">– </w:t>
      </w:r>
      <w:bookmarkStart w:id="0" w:name="_GoBack"/>
      <w:bookmarkEnd w:id="0"/>
      <w:r w:rsidRPr="00F76488">
        <w:rPr>
          <w:sz w:val="28"/>
          <w:szCs w:val="28"/>
        </w:rPr>
        <w:t>60000 руб.</w:t>
      </w:r>
    </w:p>
    <w:p w:rsidR="0004733C" w:rsidRPr="00D07CF8" w:rsidRDefault="0004733C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CF8">
        <w:rPr>
          <w:sz w:val="28"/>
          <w:szCs w:val="28"/>
        </w:rPr>
        <w:t>Таким образом бюджетные назначения по доходам и расходам, отраженные в формах № 0503127 и № 0503164</w:t>
      </w:r>
      <w:r w:rsidR="00B53711" w:rsidRPr="00D07CF8">
        <w:rPr>
          <w:sz w:val="28"/>
          <w:szCs w:val="28"/>
        </w:rPr>
        <w:t xml:space="preserve"> соответствуют </w:t>
      </w:r>
      <w:r w:rsidR="00C73B33" w:rsidRPr="00D07CF8">
        <w:rPr>
          <w:sz w:val="28"/>
          <w:szCs w:val="28"/>
        </w:rPr>
        <w:t xml:space="preserve">доведенным бюджетным назначениям, отраженным в </w:t>
      </w:r>
      <w:r w:rsidR="00B53711" w:rsidRPr="00D07CF8">
        <w:rPr>
          <w:sz w:val="28"/>
          <w:szCs w:val="28"/>
        </w:rPr>
        <w:t>сводной бюджетной росписи (с учетом внесенных изменений)</w:t>
      </w:r>
    </w:p>
    <w:p w:rsidR="00066C21" w:rsidRDefault="00066C21" w:rsidP="00066C2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C15CC">
        <w:rPr>
          <w:sz w:val="28"/>
          <w:szCs w:val="28"/>
        </w:rPr>
        <w:t xml:space="preserve">Сумма выбытия денежных средств, отраженная по строке 2100 Отчета о движении денежных средств (форма № 0503123), соответствует графе 10 (строка </w:t>
      </w:r>
      <w:r w:rsidRPr="002C15CC">
        <w:rPr>
          <w:sz w:val="28"/>
          <w:szCs w:val="28"/>
        </w:rPr>
        <w:lastRenderedPageBreak/>
        <w:t xml:space="preserve">200) Отчета о бюджетных обязательствах (форма № 0503128) и составляет соответственно </w:t>
      </w:r>
      <w:r>
        <w:rPr>
          <w:sz w:val="28"/>
          <w:szCs w:val="28"/>
        </w:rPr>
        <w:t>278604933,25</w:t>
      </w:r>
      <w:r w:rsidRPr="002C15CC">
        <w:rPr>
          <w:sz w:val="28"/>
          <w:szCs w:val="28"/>
        </w:rPr>
        <w:t xml:space="preserve"> руб.</w:t>
      </w:r>
    </w:p>
    <w:p w:rsidR="00DC5CF6" w:rsidRPr="008C181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C181A">
        <w:rPr>
          <w:sz w:val="28"/>
          <w:szCs w:val="28"/>
        </w:rPr>
        <w:t>В текстовой части Пояснительной записки Учреждения приведены сведения об исполнении мероприятий в рамках муниципальн</w:t>
      </w:r>
      <w:r w:rsidR="00F54007" w:rsidRPr="008C181A">
        <w:rPr>
          <w:sz w:val="28"/>
          <w:szCs w:val="28"/>
        </w:rPr>
        <w:t>ых</w:t>
      </w:r>
      <w:r w:rsidRPr="008C181A">
        <w:rPr>
          <w:sz w:val="28"/>
          <w:szCs w:val="28"/>
        </w:rPr>
        <w:t xml:space="preserve"> программ </w:t>
      </w:r>
      <w:r w:rsidR="00F54007" w:rsidRPr="008C181A">
        <w:rPr>
          <w:sz w:val="28"/>
          <w:szCs w:val="28"/>
        </w:rPr>
        <w:t xml:space="preserve">"Защита населения и территории от чрезвычайных ситуаций и обеспечение пожарной безопасности Ольгинского муниципального района", </w:t>
      </w:r>
      <w:r w:rsidRPr="008C181A">
        <w:rPr>
          <w:sz w:val="28"/>
          <w:szCs w:val="28"/>
        </w:rPr>
        <w:t>«Развитие системы образования Ольгинского муниципального района»</w:t>
      </w:r>
      <w:r w:rsidR="00F54007" w:rsidRPr="008C181A">
        <w:rPr>
          <w:sz w:val="28"/>
          <w:szCs w:val="28"/>
        </w:rPr>
        <w:t>, «Профилактика терроризма и экстремизма на территории Ольгинского  муниципального района», "Комплексное развитие коммунальной инфраструктуры и повышение энергоэффективности в Ольгинском муниципальном районе на 2014-2022 годы</w:t>
      </w:r>
      <w:r w:rsidRPr="008C181A">
        <w:rPr>
          <w:sz w:val="28"/>
          <w:szCs w:val="28"/>
        </w:rPr>
        <w:t>. Наименование подпрограмм и мероприятий по их исполнению отражены в полном объеме в форме № 0503166 «Сведения об исполнении мероприятий в рамках целевых программ».</w:t>
      </w:r>
      <w:r w:rsidR="008C181A" w:rsidRPr="008C181A">
        <w:rPr>
          <w:sz w:val="28"/>
          <w:szCs w:val="28"/>
        </w:rPr>
        <w:t xml:space="preserve"> Причин</w:t>
      </w:r>
      <w:r w:rsidR="008C181A">
        <w:rPr>
          <w:sz w:val="28"/>
          <w:szCs w:val="28"/>
        </w:rPr>
        <w:t>ы</w:t>
      </w:r>
      <w:r w:rsidR="008C181A" w:rsidRPr="008C181A">
        <w:rPr>
          <w:sz w:val="28"/>
          <w:szCs w:val="28"/>
        </w:rPr>
        <w:t xml:space="preserve"> неисполнения уточненной бюджетной росписи за отчетный период</w:t>
      </w:r>
      <w:r w:rsidR="008C181A">
        <w:rPr>
          <w:sz w:val="28"/>
          <w:szCs w:val="28"/>
        </w:rPr>
        <w:t xml:space="preserve"> подробно раскрыты в текстовой части </w:t>
      </w:r>
      <w:r w:rsidR="008C181A" w:rsidRPr="008C181A">
        <w:rPr>
          <w:sz w:val="28"/>
          <w:szCs w:val="28"/>
        </w:rPr>
        <w:t>Пояснительной записки</w:t>
      </w:r>
      <w:r w:rsidR="008C181A">
        <w:rPr>
          <w:sz w:val="28"/>
          <w:szCs w:val="28"/>
        </w:rPr>
        <w:t>.</w:t>
      </w:r>
    </w:p>
    <w:p w:rsidR="00DC5CF6" w:rsidRPr="00DC5CF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16"/>
          <w:szCs w:val="16"/>
          <w:highlight w:val="yellow"/>
        </w:rPr>
      </w:pPr>
    </w:p>
    <w:p w:rsidR="00DC5CF6" w:rsidRPr="002D72D6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D72D6">
        <w:rPr>
          <w:sz w:val="28"/>
          <w:szCs w:val="28"/>
        </w:rPr>
        <w:t>По состоянию на 01.01.20</w:t>
      </w:r>
      <w:r w:rsidR="008D2185" w:rsidRPr="002D72D6">
        <w:rPr>
          <w:sz w:val="28"/>
          <w:szCs w:val="28"/>
        </w:rPr>
        <w:t>20</w:t>
      </w:r>
      <w:r w:rsidRPr="002D72D6">
        <w:rPr>
          <w:sz w:val="28"/>
          <w:szCs w:val="28"/>
        </w:rPr>
        <w:t xml:space="preserve"> года по данным баланса главного распорядителя числилась общая сумма дебиторской задолженности </w:t>
      </w:r>
      <w:r w:rsidR="008D2185" w:rsidRPr="002D72D6">
        <w:rPr>
          <w:sz w:val="28"/>
          <w:szCs w:val="28"/>
        </w:rPr>
        <w:t>414856,80</w:t>
      </w:r>
      <w:r w:rsidRPr="002D72D6">
        <w:rPr>
          <w:sz w:val="28"/>
          <w:szCs w:val="28"/>
        </w:rPr>
        <w:t xml:space="preserve"> руб., в том числе:</w:t>
      </w:r>
    </w:p>
    <w:p w:rsidR="008D2185" w:rsidRPr="002D72D6" w:rsidRDefault="008D2185" w:rsidP="008D218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D72D6">
        <w:rPr>
          <w:sz w:val="28"/>
          <w:szCs w:val="28"/>
        </w:rPr>
        <w:t>- по счету (0 205 00 000) в сумме 365876,50 руб. родительская плата за содержание ребенка в дошкольном образовательном учреждении, начисленная 31.12 2019 со сроком оплаты до 10 числа следующего месяца;</w:t>
      </w:r>
    </w:p>
    <w:p w:rsidR="008D2185" w:rsidRPr="002D72D6" w:rsidRDefault="008D2185" w:rsidP="008D218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D72D6">
        <w:rPr>
          <w:sz w:val="28"/>
          <w:szCs w:val="28"/>
        </w:rPr>
        <w:t xml:space="preserve">- по платежам в бюджет по счету (0 303 00 000) в сумме </w:t>
      </w:r>
      <w:r w:rsidR="002D72D6" w:rsidRPr="002D72D6">
        <w:rPr>
          <w:sz w:val="28"/>
          <w:szCs w:val="28"/>
        </w:rPr>
        <w:t xml:space="preserve">44841,76 </w:t>
      </w:r>
      <w:r w:rsidRPr="002D72D6">
        <w:rPr>
          <w:sz w:val="28"/>
          <w:szCs w:val="28"/>
        </w:rPr>
        <w:t>руб.;</w:t>
      </w:r>
    </w:p>
    <w:p w:rsidR="008D2185" w:rsidRPr="002D72D6" w:rsidRDefault="008D2185" w:rsidP="008D218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D72D6">
        <w:rPr>
          <w:sz w:val="28"/>
          <w:szCs w:val="28"/>
        </w:rPr>
        <w:t>- расчеты по выданным авансам по счету (0 206 00 000) в сумме 4138,54 руб. в размере произведенной предоплаты за электроэнергию ПАО ДЭК "Дальэнергосбыт";</w:t>
      </w:r>
    </w:p>
    <w:p w:rsidR="00DC5CF6" w:rsidRPr="00625DE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25DEE">
        <w:rPr>
          <w:sz w:val="28"/>
          <w:szCs w:val="28"/>
        </w:rPr>
        <w:t>По данным баланса по состоянию на 01.01.202</w:t>
      </w:r>
      <w:r w:rsidR="002D72D6" w:rsidRPr="00625DEE">
        <w:rPr>
          <w:sz w:val="28"/>
          <w:szCs w:val="28"/>
        </w:rPr>
        <w:t>1</w:t>
      </w:r>
      <w:r w:rsidRPr="00625DEE">
        <w:rPr>
          <w:sz w:val="28"/>
          <w:szCs w:val="28"/>
        </w:rPr>
        <w:t xml:space="preserve"> года дебиторская задолженность снизилась на </w:t>
      </w:r>
      <w:r w:rsidR="002D72D6" w:rsidRPr="00625DEE">
        <w:rPr>
          <w:sz w:val="28"/>
          <w:szCs w:val="28"/>
        </w:rPr>
        <w:t>86394,10</w:t>
      </w:r>
      <w:r w:rsidRPr="00625DEE">
        <w:rPr>
          <w:sz w:val="28"/>
          <w:szCs w:val="28"/>
        </w:rPr>
        <w:t xml:space="preserve"> руб. и составила </w:t>
      </w:r>
      <w:r w:rsidR="002D72D6" w:rsidRPr="00625DEE">
        <w:rPr>
          <w:sz w:val="28"/>
          <w:szCs w:val="28"/>
        </w:rPr>
        <w:t>328462,70</w:t>
      </w:r>
      <w:r w:rsidRPr="00625DEE">
        <w:rPr>
          <w:sz w:val="28"/>
          <w:szCs w:val="28"/>
        </w:rPr>
        <w:t xml:space="preserve"> руб., в том числе:</w:t>
      </w:r>
    </w:p>
    <w:p w:rsidR="00DC5CF6" w:rsidRPr="00625DE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25DEE">
        <w:rPr>
          <w:sz w:val="28"/>
          <w:szCs w:val="28"/>
        </w:rPr>
        <w:lastRenderedPageBreak/>
        <w:t xml:space="preserve">- по счету (0 205 00 000) в сумме </w:t>
      </w:r>
      <w:r w:rsidR="002D72D6" w:rsidRPr="00625DEE">
        <w:rPr>
          <w:sz w:val="28"/>
          <w:szCs w:val="28"/>
        </w:rPr>
        <w:t>209738,88</w:t>
      </w:r>
      <w:r w:rsidRPr="00625DEE">
        <w:rPr>
          <w:sz w:val="28"/>
          <w:szCs w:val="28"/>
        </w:rPr>
        <w:t xml:space="preserve"> руб. родительская плата за содержание ребенка в дошкольном образовательном учреждении, начисленная</w:t>
      </w:r>
      <w:r w:rsidR="002D72D6" w:rsidRPr="00625DEE">
        <w:rPr>
          <w:sz w:val="28"/>
          <w:szCs w:val="28"/>
        </w:rPr>
        <w:t xml:space="preserve"> 31.12 2020</w:t>
      </w:r>
      <w:r w:rsidRPr="00625DEE">
        <w:rPr>
          <w:sz w:val="28"/>
          <w:szCs w:val="28"/>
        </w:rPr>
        <w:t xml:space="preserve"> со сроком оплаты до 10 числа следующего месяца;</w:t>
      </w:r>
    </w:p>
    <w:p w:rsidR="00DC5CF6" w:rsidRPr="00625DE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25DEE">
        <w:rPr>
          <w:sz w:val="28"/>
          <w:szCs w:val="28"/>
        </w:rPr>
        <w:t xml:space="preserve">- по платежам в бюджет по счету (0 303 00 000) в сумме </w:t>
      </w:r>
      <w:r w:rsidR="002D72D6" w:rsidRPr="00625DEE">
        <w:rPr>
          <w:sz w:val="28"/>
          <w:szCs w:val="28"/>
        </w:rPr>
        <w:t xml:space="preserve">37707,75 </w:t>
      </w:r>
      <w:r w:rsidRPr="00625DEE">
        <w:rPr>
          <w:sz w:val="28"/>
          <w:szCs w:val="28"/>
        </w:rPr>
        <w:t>руб.;</w:t>
      </w:r>
    </w:p>
    <w:p w:rsidR="00DC5CF6" w:rsidRPr="00625DEE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25DEE">
        <w:rPr>
          <w:sz w:val="28"/>
          <w:szCs w:val="28"/>
        </w:rPr>
        <w:t xml:space="preserve">- расчеты по выданным авансам по счету (0 206 00 000) в сумме </w:t>
      </w:r>
      <w:r w:rsidR="002D72D6" w:rsidRPr="00625DEE">
        <w:rPr>
          <w:sz w:val="28"/>
          <w:szCs w:val="28"/>
        </w:rPr>
        <w:t>81016,07</w:t>
      </w:r>
      <w:r w:rsidRPr="00625DEE">
        <w:rPr>
          <w:sz w:val="28"/>
          <w:szCs w:val="28"/>
        </w:rPr>
        <w:t xml:space="preserve"> руб.</w:t>
      </w:r>
      <w:r w:rsidR="002D72D6" w:rsidRPr="00625DEE">
        <w:rPr>
          <w:sz w:val="28"/>
          <w:szCs w:val="28"/>
        </w:rPr>
        <w:t>, в том числе</w:t>
      </w:r>
      <w:r w:rsidRPr="00625DEE">
        <w:rPr>
          <w:sz w:val="28"/>
          <w:szCs w:val="28"/>
        </w:rPr>
        <w:t xml:space="preserve"> в размере произведенной предоплаты за электроэнергию ПАО ДЭК "Дальэнергосбыт"</w:t>
      </w:r>
      <w:r w:rsidR="002D72D6" w:rsidRPr="00625DEE">
        <w:rPr>
          <w:sz w:val="28"/>
          <w:szCs w:val="28"/>
        </w:rPr>
        <w:t xml:space="preserve"> на сумму 21016,07 руб., за услуги транспорта по доставке дизель-генераторов в сумме 60000,00 руб.</w:t>
      </w:r>
    </w:p>
    <w:p w:rsidR="001D154A" w:rsidRPr="006B081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D154A">
        <w:rPr>
          <w:sz w:val="28"/>
          <w:szCs w:val="28"/>
        </w:rPr>
        <w:t>Кредиторская задолженность на 01.01.20</w:t>
      </w:r>
      <w:r w:rsidR="002D72D6" w:rsidRPr="001D154A">
        <w:rPr>
          <w:sz w:val="28"/>
          <w:szCs w:val="28"/>
        </w:rPr>
        <w:t>20</w:t>
      </w:r>
      <w:r w:rsidRPr="001D154A">
        <w:rPr>
          <w:sz w:val="28"/>
          <w:szCs w:val="28"/>
        </w:rPr>
        <w:t xml:space="preserve"> составляла </w:t>
      </w:r>
      <w:r w:rsidR="00625DEE" w:rsidRPr="001D154A">
        <w:rPr>
          <w:sz w:val="28"/>
          <w:szCs w:val="28"/>
        </w:rPr>
        <w:t>8526937,71</w:t>
      </w:r>
      <w:r w:rsidRPr="001D154A">
        <w:rPr>
          <w:sz w:val="28"/>
          <w:szCs w:val="28"/>
        </w:rPr>
        <w:t xml:space="preserve"> руб. в целом </w:t>
      </w:r>
      <w:r w:rsidRPr="006B081A">
        <w:rPr>
          <w:sz w:val="28"/>
          <w:szCs w:val="28"/>
        </w:rPr>
        <w:t xml:space="preserve">по балансу на конец отчетного года кредиторская задолженность снижена на сумму </w:t>
      </w:r>
      <w:r w:rsidR="00625DEE" w:rsidRPr="006B081A">
        <w:rPr>
          <w:sz w:val="28"/>
          <w:szCs w:val="28"/>
        </w:rPr>
        <w:t>7330170,84</w:t>
      </w:r>
      <w:r w:rsidRPr="006B081A">
        <w:rPr>
          <w:sz w:val="28"/>
          <w:szCs w:val="28"/>
        </w:rPr>
        <w:t xml:space="preserve"> руб. и составляет </w:t>
      </w:r>
      <w:r w:rsidR="00625DEE" w:rsidRPr="006B081A">
        <w:rPr>
          <w:sz w:val="28"/>
          <w:szCs w:val="28"/>
        </w:rPr>
        <w:t>1196766,87</w:t>
      </w:r>
      <w:r w:rsidR="001D154A" w:rsidRPr="006B081A">
        <w:rPr>
          <w:sz w:val="28"/>
          <w:szCs w:val="28"/>
        </w:rPr>
        <w:t xml:space="preserve"> руб.</w:t>
      </w:r>
    </w:p>
    <w:p w:rsidR="00DC5CF6" w:rsidRPr="006B081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B081A">
        <w:rPr>
          <w:sz w:val="28"/>
          <w:szCs w:val="28"/>
        </w:rPr>
        <w:t>В составе кредиторской задолженности числится:</w:t>
      </w:r>
    </w:p>
    <w:p w:rsidR="00DC5CF6" w:rsidRPr="006B081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B081A">
        <w:rPr>
          <w:sz w:val="28"/>
          <w:szCs w:val="28"/>
        </w:rPr>
        <w:t xml:space="preserve">- задолженность по принятым обязательствам – </w:t>
      </w:r>
      <w:r w:rsidR="001D154A" w:rsidRPr="006B081A">
        <w:rPr>
          <w:sz w:val="28"/>
          <w:szCs w:val="28"/>
        </w:rPr>
        <w:t>1090863,81</w:t>
      </w:r>
      <w:r w:rsidRPr="006B081A">
        <w:rPr>
          <w:sz w:val="28"/>
          <w:szCs w:val="28"/>
        </w:rPr>
        <w:t xml:space="preserve"> руб. (снижение на сумму </w:t>
      </w:r>
      <w:r w:rsidR="001D154A" w:rsidRPr="006B081A">
        <w:rPr>
          <w:sz w:val="28"/>
          <w:szCs w:val="28"/>
        </w:rPr>
        <w:t>6164873,45</w:t>
      </w:r>
      <w:r w:rsidRPr="006B081A">
        <w:rPr>
          <w:sz w:val="28"/>
          <w:szCs w:val="28"/>
        </w:rPr>
        <w:t xml:space="preserve"> руб.);</w:t>
      </w:r>
    </w:p>
    <w:p w:rsidR="00DC5CF6" w:rsidRPr="006B081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B081A">
        <w:rPr>
          <w:sz w:val="28"/>
          <w:szCs w:val="28"/>
        </w:rPr>
        <w:t xml:space="preserve">- задолженность по расчетам с бюджетами – </w:t>
      </w:r>
      <w:r w:rsidR="006B081A" w:rsidRPr="006B081A">
        <w:rPr>
          <w:sz w:val="28"/>
          <w:szCs w:val="28"/>
        </w:rPr>
        <w:t>0,00</w:t>
      </w:r>
      <w:r w:rsidRPr="006B081A">
        <w:rPr>
          <w:sz w:val="28"/>
          <w:szCs w:val="28"/>
        </w:rPr>
        <w:t xml:space="preserve"> руб. (снижение на сумму </w:t>
      </w:r>
      <w:r w:rsidR="006B081A" w:rsidRPr="006B081A">
        <w:rPr>
          <w:sz w:val="28"/>
          <w:szCs w:val="28"/>
        </w:rPr>
        <w:t xml:space="preserve">597552,60 </w:t>
      </w:r>
      <w:r w:rsidRPr="006B081A">
        <w:rPr>
          <w:sz w:val="28"/>
          <w:szCs w:val="28"/>
        </w:rPr>
        <w:t>руб.);</w:t>
      </w:r>
    </w:p>
    <w:p w:rsidR="00DC5CF6" w:rsidRPr="001D154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B081A">
        <w:rPr>
          <w:sz w:val="28"/>
          <w:szCs w:val="28"/>
        </w:rPr>
        <w:t>- задолженность по расчетам</w:t>
      </w:r>
      <w:r w:rsidRPr="001D154A">
        <w:rPr>
          <w:sz w:val="28"/>
          <w:szCs w:val="28"/>
        </w:rPr>
        <w:t xml:space="preserve"> с подотчетными лицами – </w:t>
      </w:r>
      <w:r w:rsidR="001D154A" w:rsidRPr="001D154A">
        <w:rPr>
          <w:sz w:val="28"/>
          <w:szCs w:val="28"/>
        </w:rPr>
        <w:t>851,00</w:t>
      </w:r>
      <w:r w:rsidRPr="001D154A">
        <w:rPr>
          <w:sz w:val="28"/>
          <w:szCs w:val="28"/>
        </w:rPr>
        <w:t xml:space="preserve"> руб. (</w:t>
      </w:r>
      <w:r w:rsidR="001D154A" w:rsidRPr="001D154A">
        <w:rPr>
          <w:sz w:val="28"/>
          <w:szCs w:val="28"/>
        </w:rPr>
        <w:t>сниж</w:t>
      </w:r>
      <w:r w:rsidRPr="001D154A">
        <w:rPr>
          <w:sz w:val="28"/>
          <w:szCs w:val="28"/>
        </w:rPr>
        <w:t xml:space="preserve">ение задолженности на сумму </w:t>
      </w:r>
      <w:r w:rsidR="001D154A" w:rsidRPr="001D154A">
        <w:rPr>
          <w:sz w:val="28"/>
          <w:szCs w:val="28"/>
        </w:rPr>
        <w:t>621625,10</w:t>
      </w:r>
      <w:r w:rsidRPr="001D154A">
        <w:rPr>
          <w:sz w:val="28"/>
          <w:szCs w:val="28"/>
        </w:rPr>
        <w:t xml:space="preserve"> руб.);</w:t>
      </w:r>
    </w:p>
    <w:p w:rsidR="00DC5CF6" w:rsidRPr="001D154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D154A">
        <w:rPr>
          <w:sz w:val="28"/>
          <w:szCs w:val="28"/>
        </w:rPr>
        <w:t xml:space="preserve">- расчеты по доходам от оказания платных услуг -  родительская плата за содержание ребенка в дошкольном образовательном учреждении– </w:t>
      </w:r>
      <w:r w:rsidR="001D154A" w:rsidRPr="001D154A">
        <w:rPr>
          <w:sz w:val="28"/>
          <w:szCs w:val="28"/>
        </w:rPr>
        <w:t>105052,06</w:t>
      </w:r>
      <w:r w:rsidRPr="001D154A">
        <w:rPr>
          <w:sz w:val="28"/>
          <w:szCs w:val="28"/>
        </w:rPr>
        <w:t xml:space="preserve"> руб. (увеличение задолженности на сумму </w:t>
      </w:r>
      <w:r w:rsidR="001D154A" w:rsidRPr="001D154A">
        <w:rPr>
          <w:sz w:val="28"/>
          <w:szCs w:val="28"/>
        </w:rPr>
        <w:t>53880,31</w:t>
      </w:r>
      <w:r w:rsidRPr="001D154A">
        <w:rPr>
          <w:sz w:val="28"/>
          <w:szCs w:val="28"/>
        </w:rPr>
        <w:t xml:space="preserve"> руб.).</w:t>
      </w:r>
    </w:p>
    <w:p w:rsidR="001D154A" w:rsidRPr="001D154A" w:rsidRDefault="001D154A" w:rsidP="001D154A">
      <w:pPr>
        <w:spacing w:line="360" w:lineRule="auto"/>
        <w:ind w:firstLine="709"/>
        <w:jc w:val="both"/>
        <w:rPr>
          <w:sz w:val="28"/>
          <w:szCs w:val="28"/>
        </w:rPr>
      </w:pPr>
      <w:r w:rsidRPr="001D154A">
        <w:rPr>
          <w:sz w:val="28"/>
          <w:szCs w:val="28"/>
        </w:rPr>
        <w:t xml:space="preserve">В составе кредиторской задолженности на начало отчетного периода числилась просроченная задолженность на сумму </w:t>
      </w:r>
      <w:r w:rsidRPr="006B081A">
        <w:rPr>
          <w:sz w:val="28"/>
          <w:szCs w:val="28"/>
        </w:rPr>
        <w:t>5582952,87</w:t>
      </w:r>
      <w:r w:rsidRPr="001D154A">
        <w:rPr>
          <w:sz w:val="28"/>
          <w:szCs w:val="28"/>
        </w:rPr>
        <w:t xml:space="preserve"> руб., на конец отчетного периода – 0,00 руб.</w:t>
      </w:r>
    </w:p>
    <w:p w:rsidR="00DC5CF6" w:rsidRPr="006B081A" w:rsidRDefault="00DC5CF6" w:rsidP="006B081A">
      <w:pPr>
        <w:spacing w:line="360" w:lineRule="auto"/>
        <w:ind w:firstLine="709"/>
        <w:jc w:val="both"/>
        <w:rPr>
          <w:sz w:val="28"/>
          <w:szCs w:val="28"/>
        </w:rPr>
      </w:pPr>
      <w:r w:rsidRPr="006B081A">
        <w:rPr>
          <w:sz w:val="28"/>
          <w:szCs w:val="28"/>
        </w:rPr>
        <w:t>По состоянию на 01.01.202</w:t>
      </w:r>
      <w:r w:rsidR="00ED3295">
        <w:rPr>
          <w:sz w:val="28"/>
          <w:szCs w:val="28"/>
        </w:rPr>
        <w:t>1</w:t>
      </w:r>
      <w:r w:rsidRPr="006B081A">
        <w:rPr>
          <w:sz w:val="28"/>
          <w:szCs w:val="28"/>
        </w:rPr>
        <w:t xml:space="preserve"> резервы предстоящих расходов увеличились на </w:t>
      </w:r>
      <w:r w:rsidR="006B081A" w:rsidRPr="006B081A">
        <w:rPr>
          <w:sz w:val="28"/>
          <w:szCs w:val="28"/>
        </w:rPr>
        <w:t>1858055,36</w:t>
      </w:r>
      <w:r w:rsidRPr="006B081A">
        <w:rPr>
          <w:sz w:val="28"/>
          <w:szCs w:val="28"/>
        </w:rPr>
        <w:t xml:space="preserve"> руб. и составили </w:t>
      </w:r>
      <w:r w:rsidR="006B081A" w:rsidRPr="006B081A">
        <w:rPr>
          <w:sz w:val="28"/>
          <w:szCs w:val="28"/>
        </w:rPr>
        <w:t>35005185,51</w:t>
      </w:r>
      <w:r w:rsidRPr="006B081A">
        <w:rPr>
          <w:sz w:val="28"/>
          <w:szCs w:val="28"/>
        </w:rPr>
        <w:t xml:space="preserve"> руб.</w:t>
      </w:r>
    </w:p>
    <w:p w:rsidR="00625DEE" w:rsidRPr="00625DEE" w:rsidRDefault="00625DEE" w:rsidP="00625DE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25DEE">
        <w:rPr>
          <w:sz w:val="28"/>
          <w:szCs w:val="28"/>
        </w:rPr>
        <w:t>По суммам дебиторской и кредиторской задолженности отраженным в форме № 0503169 и данным Баланса Учреждения расхождений не установлено.</w:t>
      </w:r>
    </w:p>
    <w:p w:rsidR="00DC5CF6" w:rsidRPr="006B081A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B081A">
        <w:rPr>
          <w:sz w:val="28"/>
          <w:szCs w:val="28"/>
        </w:rPr>
        <w:t>При сверке данных отраженных в форме № 0503168 и данных баланса в части движения нефинансовых активов расхождений не установлено.</w:t>
      </w:r>
    </w:p>
    <w:p w:rsidR="00746FC3" w:rsidRDefault="00746FC3" w:rsidP="00746FC3">
      <w:pPr>
        <w:spacing w:line="360" w:lineRule="auto"/>
        <w:ind w:firstLine="709"/>
        <w:jc w:val="both"/>
        <w:rPr>
          <w:sz w:val="28"/>
          <w:szCs w:val="28"/>
        </w:rPr>
      </w:pPr>
      <w:r w:rsidRPr="00746FC3">
        <w:rPr>
          <w:sz w:val="28"/>
          <w:szCs w:val="28"/>
        </w:rPr>
        <w:lastRenderedPageBreak/>
        <w:t xml:space="preserve">Перед составлением годовой бухгалтерской отчетности проведена инвентаризации активов и обязательств в установленном порядке. </w:t>
      </w:r>
      <w:r>
        <w:rPr>
          <w:sz w:val="28"/>
          <w:szCs w:val="28"/>
        </w:rPr>
        <w:t>В ходе и</w:t>
      </w:r>
      <w:r w:rsidRPr="00746FC3">
        <w:rPr>
          <w:sz w:val="28"/>
          <w:szCs w:val="28"/>
        </w:rPr>
        <w:t>нвентаризаци</w:t>
      </w:r>
      <w:r>
        <w:rPr>
          <w:sz w:val="28"/>
          <w:szCs w:val="28"/>
        </w:rPr>
        <w:t>й</w:t>
      </w:r>
      <w:r w:rsidRPr="00746FC3">
        <w:rPr>
          <w:sz w:val="28"/>
          <w:szCs w:val="28"/>
        </w:rPr>
        <w:t xml:space="preserve"> расхождений не выявлено. </w:t>
      </w:r>
      <w:r>
        <w:rPr>
          <w:sz w:val="28"/>
          <w:szCs w:val="28"/>
        </w:rPr>
        <w:t xml:space="preserve">Кроме того, ежегодно проводится сверка МИФНС России № 5 по Приморскому краю. По результатам инвентаризаций списана невостребованная кредиторами задолженность с истекшим сроком </w:t>
      </w:r>
      <w:r w:rsidRPr="00746FC3">
        <w:rPr>
          <w:sz w:val="28"/>
          <w:szCs w:val="28"/>
        </w:rPr>
        <w:t>давности в размере 54235,50 руб.</w:t>
      </w:r>
    </w:p>
    <w:p w:rsidR="00480833" w:rsidRPr="00746FC3" w:rsidRDefault="00480833" w:rsidP="00746FC3">
      <w:pPr>
        <w:spacing w:line="360" w:lineRule="auto"/>
        <w:ind w:firstLine="709"/>
        <w:jc w:val="both"/>
        <w:rPr>
          <w:sz w:val="28"/>
          <w:szCs w:val="28"/>
        </w:rPr>
      </w:pPr>
    </w:p>
    <w:p w:rsidR="00DC5CF6" w:rsidRPr="00746FC3" w:rsidRDefault="00DC5CF6" w:rsidP="00DC5CF6">
      <w:pPr>
        <w:pStyle w:val="a4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746FC3">
        <w:rPr>
          <w:b/>
          <w:sz w:val="28"/>
          <w:szCs w:val="28"/>
        </w:rPr>
        <w:t>Выводы</w:t>
      </w:r>
    </w:p>
    <w:p w:rsidR="00DC5CF6" w:rsidRPr="00480833" w:rsidRDefault="00DC5CF6" w:rsidP="00DC5CF6">
      <w:pPr>
        <w:pStyle w:val="a4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</w:p>
    <w:p w:rsidR="00DC5CF6" w:rsidRPr="00480833" w:rsidRDefault="00DC5CF6" w:rsidP="00DC5CF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80833">
        <w:rPr>
          <w:sz w:val="28"/>
          <w:szCs w:val="28"/>
        </w:rPr>
        <w:t>При проверке представленной бюджетной отчетности установлен ряд нарушений, выразившихся в несоблюдении Инструкции 191н, не оказавших при этом влияния на достоверность данных бюджетной отчетности, но отрицательно сказавшихся на её прозрачности и информативности:</w:t>
      </w:r>
    </w:p>
    <w:p w:rsidR="00746FC3" w:rsidRDefault="00DC5CF6" w:rsidP="00746FC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80833">
        <w:rPr>
          <w:sz w:val="28"/>
          <w:szCs w:val="28"/>
        </w:rPr>
        <w:t xml:space="preserve">1. </w:t>
      </w:r>
      <w:r w:rsidR="00746FC3" w:rsidRPr="00480833">
        <w:rPr>
          <w:sz w:val="28"/>
          <w:szCs w:val="28"/>
        </w:rPr>
        <w:t xml:space="preserve">В нарушение п 153 Инструкции № 191н </w:t>
      </w:r>
      <w:r w:rsidR="00746FC3" w:rsidRPr="00480833">
        <w:rPr>
          <w:b/>
          <w:sz w:val="28"/>
          <w:szCs w:val="28"/>
        </w:rPr>
        <w:t>«Сведения об основных направлениях деятельности» (таблица №</w:t>
      </w:r>
      <w:r w:rsidR="00746FC3" w:rsidRPr="00746FC3">
        <w:rPr>
          <w:b/>
          <w:sz w:val="28"/>
          <w:szCs w:val="28"/>
        </w:rPr>
        <w:t xml:space="preserve"> 1) Учреждением не заполнены</w:t>
      </w:r>
      <w:r w:rsidR="00746FC3" w:rsidRPr="00746FC3">
        <w:rPr>
          <w:sz w:val="28"/>
          <w:szCs w:val="28"/>
        </w:rPr>
        <w:t xml:space="preserve"> и включены в раздел 5 Пояснительной</w:t>
      </w:r>
      <w:r w:rsidR="00746FC3">
        <w:rPr>
          <w:sz w:val="28"/>
          <w:szCs w:val="28"/>
        </w:rPr>
        <w:t xml:space="preserve"> записки как </w:t>
      </w:r>
      <w:r w:rsidR="00746FC3" w:rsidRPr="00367CAB">
        <w:rPr>
          <w:sz w:val="28"/>
          <w:szCs w:val="28"/>
        </w:rPr>
        <w:t>отчетност</w:t>
      </w:r>
      <w:r w:rsidR="00746FC3">
        <w:rPr>
          <w:sz w:val="28"/>
          <w:szCs w:val="28"/>
        </w:rPr>
        <w:t>ь,</w:t>
      </w:r>
      <w:r w:rsidR="00746FC3" w:rsidRPr="00367CAB">
        <w:rPr>
          <w:sz w:val="28"/>
          <w:szCs w:val="28"/>
        </w:rPr>
        <w:t xml:space="preserve"> не включенн</w:t>
      </w:r>
      <w:r w:rsidR="00746FC3">
        <w:rPr>
          <w:sz w:val="28"/>
          <w:szCs w:val="28"/>
        </w:rPr>
        <w:t>ая</w:t>
      </w:r>
      <w:r w:rsidR="00746FC3" w:rsidRPr="00367CAB">
        <w:rPr>
          <w:sz w:val="28"/>
          <w:szCs w:val="28"/>
        </w:rPr>
        <w:t xml:space="preserve"> в состав бухгалтерской отчетности учреждения в виду отсутствия числовых значений показателей</w:t>
      </w:r>
      <w:r w:rsidR="00746FC3">
        <w:rPr>
          <w:sz w:val="28"/>
          <w:szCs w:val="28"/>
        </w:rPr>
        <w:t>.</w:t>
      </w:r>
    </w:p>
    <w:p w:rsidR="00746FC3" w:rsidRDefault="00746FC3" w:rsidP="00746FC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</w:t>
      </w:r>
      <w:r w:rsidRPr="007F05F8">
        <w:rPr>
          <w:sz w:val="28"/>
          <w:szCs w:val="28"/>
        </w:rPr>
        <w:t xml:space="preserve"> нарушение п 15</w:t>
      </w:r>
      <w:r>
        <w:rPr>
          <w:sz w:val="28"/>
          <w:szCs w:val="28"/>
        </w:rPr>
        <w:t>5</w:t>
      </w:r>
      <w:r w:rsidRPr="007F05F8">
        <w:rPr>
          <w:sz w:val="28"/>
          <w:szCs w:val="28"/>
        </w:rPr>
        <w:t xml:space="preserve"> Инструкции № 191н </w:t>
      </w:r>
      <w:r w:rsidRPr="00746FC3">
        <w:rPr>
          <w:b/>
          <w:sz w:val="28"/>
          <w:szCs w:val="28"/>
        </w:rPr>
        <w:t>«</w:t>
      </w:r>
      <w:r w:rsidRPr="00746FC3">
        <w:rPr>
          <w:rFonts w:eastAsia="Calibri"/>
          <w:b/>
          <w:sz w:val="28"/>
          <w:szCs w:val="22"/>
          <w:lang w:eastAsia="en-US"/>
        </w:rPr>
        <w:t>Сведения об исполнении текстовых статей закона (решения) о бюджете</w:t>
      </w:r>
      <w:r w:rsidRPr="00746FC3">
        <w:rPr>
          <w:b/>
          <w:sz w:val="28"/>
          <w:szCs w:val="28"/>
        </w:rPr>
        <w:t>» (таблица № 3) Учреждением не заполнены</w:t>
      </w:r>
      <w:r w:rsidRPr="007F05F8">
        <w:rPr>
          <w:sz w:val="28"/>
          <w:szCs w:val="28"/>
        </w:rPr>
        <w:t xml:space="preserve"> и включены в раздел 5 Пояснительной записки как отчетность</w:t>
      </w:r>
      <w:r>
        <w:rPr>
          <w:sz w:val="28"/>
          <w:szCs w:val="28"/>
        </w:rPr>
        <w:t>,</w:t>
      </w:r>
      <w:r w:rsidRPr="007F05F8">
        <w:rPr>
          <w:sz w:val="28"/>
          <w:szCs w:val="28"/>
        </w:rPr>
        <w:t xml:space="preserve"> не включенная в состав бухгалтерской отчетности учреждения в виду отсутствия числовых значений показателей.</w:t>
      </w:r>
    </w:p>
    <w:p w:rsidR="00746FC3" w:rsidRDefault="00746FC3" w:rsidP="00746FC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7F05F8">
        <w:rPr>
          <w:sz w:val="28"/>
          <w:szCs w:val="28"/>
        </w:rPr>
        <w:t>В нарушение п 15</w:t>
      </w:r>
      <w:r>
        <w:rPr>
          <w:sz w:val="28"/>
          <w:szCs w:val="28"/>
        </w:rPr>
        <w:t>6</w:t>
      </w:r>
      <w:r w:rsidRPr="007F05F8">
        <w:rPr>
          <w:sz w:val="28"/>
          <w:szCs w:val="28"/>
        </w:rPr>
        <w:t xml:space="preserve"> </w:t>
      </w:r>
      <w:r w:rsidRPr="001C6AC8">
        <w:rPr>
          <w:sz w:val="28"/>
          <w:szCs w:val="28"/>
        </w:rPr>
        <w:t xml:space="preserve">Инструкции № 191н </w:t>
      </w:r>
      <w:r w:rsidRPr="00746FC3">
        <w:rPr>
          <w:b/>
          <w:sz w:val="28"/>
          <w:szCs w:val="28"/>
        </w:rPr>
        <w:t>«Сведения об особенностях ведения бюджетного учета» (таблица № 4) Учреждением не заполнены</w:t>
      </w:r>
      <w:r w:rsidRPr="007F05F8">
        <w:rPr>
          <w:sz w:val="28"/>
          <w:szCs w:val="28"/>
        </w:rPr>
        <w:t xml:space="preserve"> и включены в раздел 5 Пояснительной записки как отчетность</w:t>
      </w:r>
      <w:r>
        <w:rPr>
          <w:sz w:val="28"/>
          <w:szCs w:val="28"/>
        </w:rPr>
        <w:t>,</w:t>
      </w:r>
      <w:r w:rsidRPr="007F05F8">
        <w:rPr>
          <w:sz w:val="28"/>
          <w:szCs w:val="28"/>
        </w:rPr>
        <w:t xml:space="preserve"> не включенная в состав бухгалтерской отчетности учреждения в виду отсутствия числовых значений показателей.</w:t>
      </w:r>
    </w:p>
    <w:p w:rsidR="00DC5CF6" w:rsidRPr="00DC5CF6" w:rsidRDefault="00DC5CF6" w:rsidP="00DC5CF6">
      <w:pPr>
        <w:pStyle w:val="ab"/>
        <w:spacing w:line="360" w:lineRule="auto"/>
        <w:ind w:left="0" w:firstLine="709"/>
        <w:jc w:val="both"/>
        <w:rPr>
          <w:sz w:val="16"/>
          <w:szCs w:val="16"/>
          <w:highlight w:val="yellow"/>
        </w:rPr>
      </w:pPr>
    </w:p>
    <w:p w:rsidR="00DC5CF6" w:rsidRPr="00226159" w:rsidRDefault="00DC5CF6" w:rsidP="00DC5CF6">
      <w:pPr>
        <w:pStyle w:val="ab"/>
        <w:spacing w:line="360" w:lineRule="auto"/>
        <w:ind w:left="709"/>
        <w:jc w:val="both"/>
        <w:rPr>
          <w:b/>
          <w:sz w:val="28"/>
          <w:szCs w:val="28"/>
        </w:rPr>
      </w:pPr>
      <w:r w:rsidRPr="00226159">
        <w:rPr>
          <w:b/>
          <w:sz w:val="28"/>
          <w:szCs w:val="28"/>
        </w:rPr>
        <w:t>Предложения</w:t>
      </w:r>
    </w:p>
    <w:p w:rsidR="00DC5CF6" w:rsidRPr="00226159" w:rsidRDefault="00DC5CF6" w:rsidP="00DC5CF6">
      <w:pPr>
        <w:pStyle w:val="ab"/>
        <w:spacing w:line="360" w:lineRule="auto"/>
        <w:ind w:left="709"/>
        <w:jc w:val="both"/>
        <w:rPr>
          <w:b/>
          <w:sz w:val="16"/>
          <w:szCs w:val="16"/>
        </w:rPr>
      </w:pPr>
    </w:p>
    <w:p w:rsidR="00DC5CF6" w:rsidRPr="00226159" w:rsidRDefault="00DC5CF6" w:rsidP="00DC5CF6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6159">
        <w:rPr>
          <w:sz w:val="28"/>
          <w:szCs w:val="28"/>
        </w:rPr>
        <w:lastRenderedPageBreak/>
        <w:t>Контрольно-счётный орган обращает внимание на необходимость проведения работы по качественному составлению и сдаче бюджетной отчетности и предлагает Муниципальному казенному учреждению "Ольгинский отдел народного образования " принять к исполнению следующие предложения:</w:t>
      </w:r>
    </w:p>
    <w:p w:rsidR="00DC5CF6" w:rsidRPr="00226159" w:rsidRDefault="00DC5CF6" w:rsidP="00DC5CF6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26159">
        <w:rPr>
          <w:sz w:val="28"/>
          <w:szCs w:val="28"/>
        </w:rPr>
        <w:t>Рассмотреть результаты настоящей проверки и принять меры по устранению выявленных нарушений и</w:t>
      </w:r>
      <w:r w:rsidR="000D00EE" w:rsidRPr="00226159">
        <w:rPr>
          <w:sz w:val="28"/>
          <w:szCs w:val="28"/>
        </w:rPr>
        <w:t xml:space="preserve"> </w:t>
      </w:r>
      <w:r w:rsidRPr="00226159">
        <w:rPr>
          <w:sz w:val="28"/>
          <w:szCs w:val="28"/>
        </w:rPr>
        <w:t>недостатков.</w:t>
      </w:r>
    </w:p>
    <w:p w:rsidR="00DC5CF6" w:rsidRPr="000D00EE" w:rsidRDefault="00DC5CF6" w:rsidP="00226159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D00EE">
        <w:rPr>
          <w:sz w:val="28"/>
          <w:szCs w:val="28"/>
        </w:rPr>
        <w:t>В срок до 1</w:t>
      </w:r>
      <w:r w:rsidR="000D00EE" w:rsidRPr="000D00EE">
        <w:rPr>
          <w:sz w:val="28"/>
          <w:szCs w:val="28"/>
        </w:rPr>
        <w:t>6</w:t>
      </w:r>
      <w:r w:rsidRPr="000D00EE">
        <w:rPr>
          <w:sz w:val="28"/>
          <w:szCs w:val="28"/>
        </w:rPr>
        <w:t xml:space="preserve"> февраля 202</w:t>
      </w:r>
      <w:r w:rsidR="000D00EE" w:rsidRPr="000D00EE">
        <w:rPr>
          <w:sz w:val="28"/>
          <w:szCs w:val="28"/>
        </w:rPr>
        <w:t>1</w:t>
      </w:r>
      <w:r w:rsidRPr="000D00EE">
        <w:rPr>
          <w:sz w:val="28"/>
          <w:szCs w:val="28"/>
        </w:rPr>
        <w:t xml:space="preserve"> г. предоставить в финансовый отдел и контрольно-счетному органу Ольгинского муниципального района: </w:t>
      </w:r>
    </w:p>
    <w:p w:rsidR="00DC5CF6" w:rsidRPr="000D00EE" w:rsidRDefault="000D00EE" w:rsidP="00DC5CF6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D00EE">
        <w:rPr>
          <w:sz w:val="28"/>
          <w:szCs w:val="28"/>
        </w:rPr>
        <w:t>«Сведения об основных направлениях деятельности» (таблица № 1)</w:t>
      </w:r>
      <w:r>
        <w:rPr>
          <w:sz w:val="28"/>
          <w:szCs w:val="28"/>
        </w:rPr>
        <w:t xml:space="preserve"> </w:t>
      </w:r>
      <w:r w:rsidR="00DC5CF6" w:rsidRPr="000D00EE">
        <w:rPr>
          <w:sz w:val="28"/>
          <w:szCs w:val="28"/>
        </w:rPr>
        <w:t xml:space="preserve">с заполнением всех показателей, предусмотренных </w:t>
      </w:r>
      <w:r w:rsidR="00480833">
        <w:rPr>
          <w:sz w:val="28"/>
          <w:szCs w:val="28"/>
        </w:rPr>
        <w:t xml:space="preserve">п. 153 </w:t>
      </w:r>
      <w:r w:rsidR="00DC5CF6" w:rsidRPr="000D00EE">
        <w:rPr>
          <w:sz w:val="28"/>
          <w:szCs w:val="28"/>
        </w:rPr>
        <w:t>Инструкци</w:t>
      </w:r>
      <w:r w:rsidR="00480833">
        <w:rPr>
          <w:sz w:val="28"/>
          <w:szCs w:val="28"/>
        </w:rPr>
        <w:t>и</w:t>
      </w:r>
      <w:r w:rsidR="00DC5CF6" w:rsidRPr="000D00EE">
        <w:rPr>
          <w:sz w:val="28"/>
          <w:szCs w:val="28"/>
        </w:rPr>
        <w:t xml:space="preserve"> 191н.  </w:t>
      </w:r>
    </w:p>
    <w:p w:rsidR="000D00EE" w:rsidRDefault="000D00EE" w:rsidP="000D00EE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2"/>
          <w:lang w:eastAsia="en-US"/>
        </w:rPr>
        <w:t>«</w:t>
      </w:r>
      <w:r w:rsidRPr="000D00EE">
        <w:rPr>
          <w:rFonts w:eastAsia="Calibri"/>
          <w:sz w:val="28"/>
          <w:szCs w:val="22"/>
          <w:lang w:eastAsia="en-US"/>
        </w:rPr>
        <w:t>Сведения об исполнении текстовых статей закона (решения) о бюджете</w:t>
      </w:r>
      <w:r w:rsidRPr="000D00EE">
        <w:rPr>
          <w:sz w:val="28"/>
          <w:szCs w:val="28"/>
        </w:rPr>
        <w:t>» (таблица № 3)</w:t>
      </w:r>
      <w:r w:rsidRPr="000D00EE">
        <w:rPr>
          <w:b/>
          <w:sz w:val="28"/>
          <w:szCs w:val="28"/>
        </w:rPr>
        <w:t xml:space="preserve"> </w:t>
      </w:r>
      <w:r w:rsidRPr="000D00EE">
        <w:rPr>
          <w:sz w:val="28"/>
          <w:szCs w:val="28"/>
        </w:rPr>
        <w:t xml:space="preserve">с заполнением всех показателей, предусмотренных </w:t>
      </w:r>
      <w:r w:rsidR="00480833">
        <w:rPr>
          <w:sz w:val="28"/>
          <w:szCs w:val="28"/>
        </w:rPr>
        <w:t xml:space="preserve">п. 155 </w:t>
      </w:r>
      <w:r w:rsidR="00480833" w:rsidRPr="000D00EE">
        <w:rPr>
          <w:sz w:val="28"/>
          <w:szCs w:val="28"/>
        </w:rPr>
        <w:t>Инструкци</w:t>
      </w:r>
      <w:r w:rsidR="00480833">
        <w:rPr>
          <w:sz w:val="28"/>
          <w:szCs w:val="28"/>
        </w:rPr>
        <w:t>и</w:t>
      </w:r>
      <w:r w:rsidR="00480833" w:rsidRPr="000D00EE">
        <w:rPr>
          <w:sz w:val="28"/>
          <w:szCs w:val="28"/>
        </w:rPr>
        <w:t xml:space="preserve"> 191н.  </w:t>
      </w:r>
      <w:r w:rsidRPr="000D00EE">
        <w:rPr>
          <w:sz w:val="28"/>
          <w:szCs w:val="28"/>
        </w:rPr>
        <w:t xml:space="preserve">  </w:t>
      </w:r>
    </w:p>
    <w:p w:rsidR="000D00EE" w:rsidRPr="000D00EE" w:rsidRDefault="000D00EE" w:rsidP="000D00EE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D00EE">
        <w:rPr>
          <w:sz w:val="28"/>
          <w:szCs w:val="28"/>
        </w:rPr>
        <w:t>«Сведения об особенностях ведения бюджетного учета» (таблица № 4)</w:t>
      </w:r>
      <w:r>
        <w:rPr>
          <w:sz w:val="28"/>
          <w:szCs w:val="28"/>
        </w:rPr>
        <w:t xml:space="preserve"> </w:t>
      </w:r>
      <w:r w:rsidRPr="000D00EE">
        <w:rPr>
          <w:sz w:val="28"/>
          <w:szCs w:val="28"/>
        </w:rPr>
        <w:t xml:space="preserve">с заполнением всех показателей, предусмотренных </w:t>
      </w:r>
      <w:r w:rsidR="00480833">
        <w:rPr>
          <w:sz w:val="28"/>
          <w:szCs w:val="28"/>
        </w:rPr>
        <w:t xml:space="preserve">п. 156 </w:t>
      </w:r>
      <w:r w:rsidR="00480833" w:rsidRPr="000D00EE">
        <w:rPr>
          <w:sz w:val="28"/>
          <w:szCs w:val="28"/>
        </w:rPr>
        <w:t>Инструкци</w:t>
      </w:r>
      <w:r w:rsidR="00480833">
        <w:rPr>
          <w:sz w:val="28"/>
          <w:szCs w:val="28"/>
        </w:rPr>
        <w:t>и</w:t>
      </w:r>
      <w:r w:rsidR="00480833" w:rsidRPr="000D00EE">
        <w:rPr>
          <w:sz w:val="28"/>
          <w:szCs w:val="28"/>
        </w:rPr>
        <w:t xml:space="preserve"> 191н.  </w:t>
      </w:r>
    </w:p>
    <w:p w:rsidR="00DC5CF6" w:rsidRPr="00DC5CF6" w:rsidRDefault="00226159" w:rsidP="00D07CF8">
      <w:pPr>
        <w:pStyle w:val="a4"/>
        <w:spacing w:before="0" w:beforeAutospacing="0" w:after="0" w:afterAutospacing="0"/>
        <w:ind w:firstLine="709"/>
        <w:jc w:val="both"/>
        <w:rPr>
          <w:rStyle w:val="aa"/>
          <w:i w:val="0"/>
          <w:sz w:val="28"/>
          <w:szCs w:val="28"/>
          <w:highlight w:val="yellow"/>
        </w:rPr>
      </w:pPr>
      <w:r>
        <w:rPr>
          <w:rStyle w:val="aa"/>
          <w:i w:val="0"/>
          <w:sz w:val="28"/>
          <w:szCs w:val="28"/>
          <w:highlight w:val="yellow"/>
        </w:rPr>
        <w:t xml:space="preserve">      </w:t>
      </w:r>
    </w:p>
    <w:p w:rsidR="00DC5CF6" w:rsidRPr="00DC5CF6" w:rsidRDefault="00DC5CF6" w:rsidP="00D07CF8">
      <w:pPr>
        <w:pStyle w:val="a4"/>
        <w:spacing w:before="0" w:beforeAutospacing="0" w:after="0" w:afterAutospacing="0"/>
        <w:ind w:firstLine="709"/>
        <w:jc w:val="both"/>
        <w:rPr>
          <w:rStyle w:val="aa"/>
          <w:i w:val="0"/>
          <w:sz w:val="28"/>
          <w:szCs w:val="28"/>
          <w:highlight w:val="yellow"/>
        </w:rPr>
      </w:pPr>
    </w:p>
    <w:p w:rsidR="00DC5CF6" w:rsidRPr="00DC5CF6" w:rsidRDefault="00DC5CF6" w:rsidP="00D07CF8">
      <w:pPr>
        <w:pStyle w:val="a4"/>
        <w:spacing w:before="0" w:beforeAutospacing="0" w:after="0" w:afterAutospacing="0"/>
        <w:ind w:firstLine="709"/>
        <w:jc w:val="both"/>
        <w:rPr>
          <w:rStyle w:val="aa"/>
          <w:i w:val="0"/>
          <w:sz w:val="28"/>
          <w:szCs w:val="28"/>
          <w:highlight w:val="yellow"/>
        </w:rPr>
      </w:pPr>
    </w:p>
    <w:p w:rsidR="00A26318" w:rsidRPr="005A047D" w:rsidRDefault="00DC5CF6" w:rsidP="00DC5CF6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5A047D">
        <w:rPr>
          <w:sz w:val="28"/>
          <w:szCs w:val="28"/>
        </w:rPr>
        <w:t xml:space="preserve">Председатель </w:t>
      </w:r>
      <w:r w:rsidR="00A26318" w:rsidRPr="005A047D">
        <w:rPr>
          <w:sz w:val="28"/>
          <w:szCs w:val="28"/>
        </w:rPr>
        <w:t xml:space="preserve"> </w:t>
      </w:r>
    </w:p>
    <w:p w:rsidR="00A26318" w:rsidRPr="005A047D" w:rsidRDefault="00DC5CF6" w:rsidP="00DC5CF6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5A047D">
        <w:rPr>
          <w:sz w:val="28"/>
          <w:szCs w:val="28"/>
        </w:rPr>
        <w:t>контрольно-счетного</w:t>
      </w:r>
      <w:r w:rsidR="00A26318" w:rsidRPr="005A047D">
        <w:rPr>
          <w:sz w:val="28"/>
          <w:szCs w:val="28"/>
        </w:rPr>
        <w:t xml:space="preserve"> </w:t>
      </w:r>
      <w:r w:rsidRPr="005A047D">
        <w:rPr>
          <w:sz w:val="28"/>
          <w:szCs w:val="28"/>
        </w:rPr>
        <w:t xml:space="preserve">органа </w:t>
      </w:r>
    </w:p>
    <w:p w:rsidR="00DC5CF6" w:rsidRPr="005A047D" w:rsidRDefault="00DC5CF6" w:rsidP="00DC5CF6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5A047D">
        <w:rPr>
          <w:sz w:val="28"/>
          <w:szCs w:val="28"/>
        </w:rPr>
        <w:t>Ольгинского муниципального района</w:t>
      </w:r>
      <w:r w:rsidRPr="005A047D">
        <w:rPr>
          <w:sz w:val="28"/>
          <w:szCs w:val="28"/>
        </w:rPr>
        <w:tab/>
      </w:r>
      <w:r w:rsidRPr="005A047D">
        <w:rPr>
          <w:sz w:val="28"/>
          <w:szCs w:val="28"/>
        </w:rPr>
        <w:tab/>
      </w:r>
      <w:r w:rsidRPr="005A047D">
        <w:rPr>
          <w:sz w:val="28"/>
          <w:szCs w:val="28"/>
        </w:rPr>
        <w:tab/>
      </w:r>
      <w:r w:rsidR="00A26318" w:rsidRPr="005A047D">
        <w:rPr>
          <w:sz w:val="28"/>
          <w:szCs w:val="28"/>
        </w:rPr>
        <w:t xml:space="preserve">                 </w:t>
      </w:r>
      <w:r w:rsidRPr="005A047D">
        <w:rPr>
          <w:sz w:val="28"/>
          <w:szCs w:val="28"/>
        </w:rPr>
        <w:t>А.А. Поколода</w:t>
      </w:r>
    </w:p>
    <w:p w:rsidR="00DC5CF6" w:rsidRPr="005A047D" w:rsidRDefault="00DC5CF6" w:rsidP="00DC5CF6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C5CF6" w:rsidRPr="005A047D" w:rsidRDefault="00DC5CF6" w:rsidP="00DC5CF6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C5CF6" w:rsidRPr="005A047D" w:rsidRDefault="00DC5CF6" w:rsidP="00DC5CF6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5A047D">
        <w:rPr>
          <w:sz w:val="28"/>
          <w:szCs w:val="28"/>
        </w:rPr>
        <w:t>С актом ознакомлен и один экземпляр получил:</w:t>
      </w:r>
    </w:p>
    <w:p w:rsidR="00BB2714" w:rsidRPr="005A047D" w:rsidRDefault="00BB2714" w:rsidP="00DC5CF6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BB2714" w:rsidRPr="005A047D" w:rsidRDefault="00432D49" w:rsidP="00DC5CF6">
      <w:pPr>
        <w:jc w:val="both"/>
        <w:rPr>
          <w:sz w:val="28"/>
          <w:szCs w:val="28"/>
        </w:rPr>
      </w:pPr>
      <w:r>
        <w:rPr>
          <w:sz w:val="28"/>
          <w:szCs w:val="28"/>
        </w:rPr>
        <w:t>Начальник</w:t>
      </w:r>
      <w:r w:rsidR="00DC5CF6" w:rsidRPr="005A047D">
        <w:rPr>
          <w:sz w:val="28"/>
          <w:szCs w:val="28"/>
        </w:rPr>
        <w:t xml:space="preserve"> </w:t>
      </w:r>
    </w:p>
    <w:p w:rsidR="00DC5CF6" w:rsidRPr="005A047D" w:rsidRDefault="00DC5CF6" w:rsidP="00DC5CF6">
      <w:pPr>
        <w:jc w:val="both"/>
        <w:rPr>
          <w:sz w:val="28"/>
          <w:szCs w:val="28"/>
        </w:rPr>
      </w:pPr>
      <w:r w:rsidRPr="005A047D">
        <w:rPr>
          <w:sz w:val="28"/>
          <w:szCs w:val="28"/>
        </w:rPr>
        <w:t>МКУ «Ольгинский ОНО»</w:t>
      </w:r>
      <w:r w:rsidRPr="005A047D">
        <w:rPr>
          <w:sz w:val="28"/>
          <w:szCs w:val="28"/>
        </w:rPr>
        <w:tab/>
      </w:r>
      <w:r w:rsidR="00A26318" w:rsidRPr="005A047D">
        <w:rPr>
          <w:sz w:val="28"/>
          <w:szCs w:val="28"/>
        </w:rPr>
        <w:t xml:space="preserve">      </w:t>
      </w:r>
      <w:r w:rsidR="00BB2714" w:rsidRPr="005A047D">
        <w:rPr>
          <w:sz w:val="28"/>
          <w:szCs w:val="28"/>
        </w:rPr>
        <w:t xml:space="preserve">                    </w:t>
      </w:r>
      <w:r w:rsidR="00D07CF8">
        <w:rPr>
          <w:sz w:val="28"/>
          <w:szCs w:val="28"/>
        </w:rPr>
        <w:t xml:space="preserve">                                </w:t>
      </w:r>
      <w:r w:rsidRPr="005A047D">
        <w:rPr>
          <w:sz w:val="28"/>
          <w:szCs w:val="28"/>
        </w:rPr>
        <w:t>Е.С. Мальцева</w:t>
      </w:r>
    </w:p>
    <w:p w:rsidR="00DC5CF6" w:rsidRPr="005A047D" w:rsidRDefault="00DC5CF6" w:rsidP="00DC5CF6">
      <w:pPr>
        <w:jc w:val="both"/>
        <w:rPr>
          <w:sz w:val="28"/>
          <w:szCs w:val="28"/>
        </w:rPr>
      </w:pPr>
    </w:p>
    <w:p w:rsidR="00DC5CF6" w:rsidRPr="002E4C20" w:rsidRDefault="00DC5CF6" w:rsidP="00DC5CF6">
      <w:pPr>
        <w:spacing w:line="360" w:lineRule="auto"/>
        <w:jc w:val="both"/>
      </w:pPr>
      <w:r w:rsidRPr="005A047D">
        <w:rPr>
          <w:sz w:val="28"/>
          <w:szCs w:val="28"/>
        </w:rPr>
        <w:t>«____»</w:t>
      </w:r>
      <w:r w:rsidR="00BB2714" w:rsidRPr="005A047D">
        <w:rPr>
          <w:sz w:val="28"/>
          <w:szCs w:val="28"/>
        </w:rPr>
        <w:t xml:space="preserve"> </w:t>
      </w:r>
      <w:r w:rsidRPr="005A047D">
        <w:rPr>
          <w:sz w:val="28"/>
          <w:szCs w:val="28"/>
        </w:rPr>
        <w:t>______________202</w:t>
      </w:r>
      <w:r w:rsidR="00A26318" w:rsidRPr="005A047D">
        <w:rPr>
          <w:sz w:val="28"/>
          <w:szCs w:val="28"/>
        </w:rPr>
        <w:t>1</w:t>
      </w:r>
      <w:r w:rsidRPr="005A047D">
        <w:rPr>
          <w:sz w:val="28"/>
          <w:szCs w:val="28"/>
        </w:rPr>
        <w:t xml:space="preserve"> год.</w:t>
      </w:r>
    </w:p>
    <w:p w:rsidR="0051105F" w:rsidRDefault="0051105F"/>
    <w:sectPr w:rsidR="0051105F" w:rsidSect="00753030">
      <w:headerReference w:type="even" r:id="rId11"/>
      <w:headerReference w:type="default" r:id="rId12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B70" w:rsidRDefault="00423B70">
      <w:r>
        <w:separator/>
      </w:r>
    </w:p>
  </w:endnote>
  <w:endnote w:type="continuationSeparator" w:id="0">
    <w:p w:rsidR="00423B70" w:rsidRDefault="00423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B70" w:rsidRDefault="00423B70">
      <w:r>
        <w:separator/>
      </w:r>
    </w:p>
  </w:footnote>
  <w:footnote w:type="continuationSeparator" w:id="0">
    <w:p w:rsidR="00423B70" w:rsidRDefault="00423B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030" w:rsidRDefault="00066C21" w:rsidP="0075303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53030" w:rsidRDefault="00423B7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030" w:rsidRDefault="00066C21" w:rsidP="0075303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8515E">
      <w:rPr>
        <w:rStyle w:val="a7"/>
        <w:noProof/>
      </w:rPr>
      <w:t>13</w:t>
    </w:r>
    <w:r>
      <w:rPr>
        <w:rStyle w:val="a7"/>
      </w:rPr>
      <w:fldChar w:fldCharType="end"/>
    </w:r>
  </w:p>
  <w:p w:rsidR="00753030" w:rsidRDefault="00423B7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BB7FA5"/>
    <w:multiLevelType w:val="hybridMultilevel"/>
    <w:tmpl w:val="3CBC6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B137E41"/>
    <w:multiLevelType w:val="hybridMultilevel"/>
    <w:tmpl w:val="CD92D8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9FB7F82"/>
    <w:multiLevelType w:val="hybridMultilevel"/>
    <w:tmpl w:val="A7CA95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F6"/>
    <w:rsid w:val="000156FE"/>
    <w:rsid w:val="000319A0"/>
    <w:rsid w:val="0004733C"/>
    <w:rsid w:val="00066C21"/>
    <w:rsid w:val="00097819"/>
    <w:rsid w:val="000B25E9"/>
    <w:rsid w:val="000B39C5"/>
    <w:rsid w:val="000D00EE"/>
    <w:rsid w:val="001302D3"/>
    <w:rsid w:val="00142720"/>
    <w:rsid w:val="00146764"/>
    <w:rsid w:val="001A5775"/>
    <w:rsid w:val="001C6AC8"/>
    <w:rsid w:val="001D154A"/>
    <w:rsid w:val="001F1BCE"/>
    <w:rsid w:val="00226159"/>
    <w:rsid w:val="0023051D"/>
    <w:rsid w:val="00272B6A"/>
    <w:rsid w:val="002D72D6"/>
    <w:rsid w:val="00366D9D"/>
    <w:rsid w:val="00423B70"/>
    <w:rsid w:val="004257BE"/>
    <w:rsid w:val="00432D49"/>
    <w:rsid w:val="00480833"/>
    <w:rsid w:val="0048515E"/>
    <w:rsid w:val="0051105F"/>
    <w:rsid w:val="00523CEF"/>
    <w:rsid w:val="005A047D"/>
    <w:rsid w:val="005C2117"/>
    <w:rsid w:val="005D1F08"/>
    <w:rsid w:val="00625DEE"/>
    <w:rsid w:val="0063446C"/>
    <w:rsid w:val="00654D1D"/>
    <w:rsid w:val="006B081A"/>
    <w:rsid w:val="00746FC3"/>
    <w:rsid w:val="00764B89"/>
    <w:rsid w:val="00783AB3"/>
    <w:rsid w:val="007F05F8"/>
    <w:rsid w:val="0083193D"/>
    <w:rsid w:val="00895125"/>
    <w:rsid w:val="008C181A"/>
    <w:rsid w:val="008D2185"/>
    <w:rsid w:val="008D2572"/>
    <w:rsid w:val="009531FD"/>
    <w:rsid w:val="009A2409"/>
    <w:rsid w:val="00A22A19"/>
    <w:rsid w:val="00A26318"/>
    <w:rsid w:val="00AD237B"/>
    <w:rsid w:val="00AF27E8"/>
    <w:rsid w:val="00B456FE"/>
    <w:rsid w:val="00B53711"/>
    <w:rsid w:val="00B6097A"/>
    <w:rsid w:val="00BB2714"/>
    <w:rsid w:val="00C51F26"/>
    <w:rsid w:val="00C716B2"/>
    <w:rsid w:val="00C73B33"/>
    <w:rsid w:val="00D07CF8"/>
    <w:rsid w:val="00DC5CF6"/>
    <w:rsid w:val="00DD7528"/>
    <w:rsid w:val="00E924AF"/>
    <w:rsid w:val="00ED3295"/>
    <w:rsid w:val="00F22165"/>
    <w:rsid w:val="00F24574"/>
    <w:rsid w:val="00F54007"/>
    <w:rsid w:val="00F7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C0FE9E-B941-420D-829E-CBEBDCA8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C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C5CF6"/>
    <w:rPr>
      <w:b/>
      <w:bCs/>
    </w:rPr>
  </w:style>
  <w:style w:type="paragraph" w:styleId="a4">
    <w:name w:val="Normal (Web)"/>
    <w:aliases w:val="Обычный (веб) Знак"/>
    <w:basedOn w:val="a"/>
    <w:link w:val="1"/>
    <w:rsid w:val="00DC5CF6"/>
    <w:pPr>
      <w:spacing w:before="100" w:beforeAutospacing="1" w:after="100" w:afterAutospacing="1"/>
    </w:pPr>
  </w:style>
  <w:style w:type="paragraph" w:styleId="a5">
    <w:name w:val="header"/>
    <w:basedOn w:val="a"/>
    <w:link w:val="a6"/>
    <w:rsid w:val="00DC5CF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DC5C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DC5CF6"/>
  </w:style>
  <w:style w:type="character" w:styleId="a8">
    <w:name w:val="Hyperlink"/>
    <w:basedOn w:val="a0"/>
    <w:uiPriority w:val="99"/>
    <w:rsid w:val="00DC5CF6"/>
    <w:rPr>
      <w:color w:val="0000FF"/>
      <w:u w:val="single"/>
    </w:rPr>
  </w:style>
  <w:style w:type="paragraph" w:customStyle="1" w:styleId="s1">
    <w:name w:val="s_1"/>
    <w:basedOn w:val="a"/>
    <w:rsid w:val="00DC5CF6"/>
    <w:pPr>
      <w:spacing w:before="100" w:beforeAutospacing="1" w:after="100" w:afterAutospacing="1"/>
    </w:pPr>
  </w:style>
  <w:style w:type="character" w:customStyle="1" w:styleId="blk">
    <w:name w:val="blk"/>
    <w:basedOn w:val="a0"/>
    <w:rsid w:val="00DC5CF6"/>
  </w:style>
  <w:style w:type="table" w:styleId="a9">
    <w:name w:val="Table Grid"/>
    <w:basedOn w:val="a1"/>
    <w:uiPriority w:val="59"/>
    <w:rsid w:val="00DC5CF6"/>
    <w:pPr>
      <w:spacing w:after="0" w:line="240" w:lineRule="auto"/>
      <w:jc w:val="center"/>
    </w:pPr>
    <w:rPr>
      <w:rFonts w:ascii="Times New Roman" w:hAnsi="Times New Roman" w:cs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">
    <w:name w:val="Обычный (веб) Знак1"/>
    <w:aliases w:val="Обычный (веб) Знак Знак"/>
    <w:basedOn w:val="a0"/>
    <w:link w:val="a4"/>
    <w:rsid w:val="00DC5C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qFormat/>
    <w:rsid w:val="00DC5CF6"/>
    <w:rPr>
      <w:i/>
      <w:iCs/>
    </w:rPr>
  </w:style>
  <w:style w:type="paragraph" w:styleId="ab">
    <w:name w:val="List Paragraph"/>
    <w:basedOn w:val="a"/>
    <w:uiPriority w:val="34"/>
    <w:qFormat/>
    <w:rsid w:val="00DC5CF6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9A2409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A240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1732/b1c53f47d0bb3a791ad5868c560616f5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se.garant.ru/12181732/b1c53f47d0bb3a791ad5868c560616f5/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base.garant.ru/12181732/b1c53f47d0bb3a791ad5868c560616f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12181732/b1c53f47d0bb3a791ad5868c560616f5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984</TotalTime>
  <Pages>13</Pages>
  <Words>3203</Words>
  <Characters>18260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Поколода</cp:lastModifiedBy>
  <cp:revision>19</cp:revision>
  <cp:lastPrinted>2021-02-12T01:46:00Z</cp:lastPrinted>
  <dcterms:created xsi:type="dcterms:W3CDTF">2021-02-09T22:39:00Z</dcterms:created>
  <dcterms:modified xsi:type="dcterms:W3CDTF">2021-02-12T02:28:00Z</dcterms:modified>
</cp:coreProperties>
</file>