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1CAB" w:rsidRPr="00AC68ED" w:rsidRDefault="005F1CAB" w:rsidP="00C200C9">
      <w:pPr>
        <w:spacing w:after="0" w:line="240" w:lineRule="auto"/>
        <w:jc w:val="center"/>
        <w:rPr>
          <w:rFonts w:ascii="Times New Roman" w:hAnsi="Times New Roman"/>
        </w:rPr>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6" o:spid="_x0000_s1026" type="#_x0000_t75" style="position:absolute;left:0;text-align:left;margin-left:292.6pt;margin-top:-9.05pt;width:47.2pt;height:63.2pt;z-index:251658240;visibility:visible;mso-wrap-distance-left:504.05pt;mso-wrap-distance-top:2.85pt;mso-wrap-distance-right:504.05pt;mso-wrap-distance-bottom:2.85pt;mso-position-horizontal-relative:page">
            <v:imagedata r:id="rId7" o:title="" gain="126031f" blacklevel="-7209f"/>
            <w10:wrap anchorx="page"/>
          </v:shape>
        </w:pict>
      </w:r>
    </w:p>
    <w:p w:rsidR="005F1CAB" w:rsidRPr="00AC68ED" w:rsidRDefault="005F1CAB" w:rsidP="00C200C9">
      <w:pPr>
        <w:spacing w:after="0" w:line="360" w:lineRule="auto"/>
        <w:jc w:val="center"/>
        <w:rPr>
          <w:rFonts w:ascii="Times New Roman" w:hAnsi="Times New Roman"/>
        </w:rPr>
      </w:pPr>
      <w:r w:rsidRPr="00AC68ED">
        <w:rPr>
          <w:rFonts w:ascii="Times New Roman" w:hAnsi="Times New Roman"/>
        </w:rPr>
        <w:t xml:space="preserve"> </w:t>
      </w:r>
    </w:p>
    <w:p w:rsidR="005F1CAB" w:rsidRPr="00AC68ED" w:rsidRDefault="005F1CAB" w:rsidP="00C200C9">
      <w:pPr>
        <w:spacing w:after="0" w:line="240" w:lineRule="auto"/>
        <w:jc w:val="center"/>
        <w:rPr>
          <w:rFonts w:ascii="Times New Roman" w:hAnsi="Times New Roman"/>
          <w:b/>
        </w:rPr>
      </w:pPr>
    </w:p>
    <w:p w:rsidR="005F1CAB" w:rsidRDefault="005F1CAB" w:rsidP="00C200C9">
      <w:pPr>
        <w:spacing w:after="0" w:line="240" w:lineRule="auto"/>
        <w:jc w:val="center"/>
        <w:rPr>
          <w:rFonts w:ascii="Times New Roman" w:hAnsi="Times New Roman"/>
          <w:b/>
        </w:rPr>
      </w:pPr>
    </w:p>
    <w:p w:rsidR="005F1CAB" w:rsidRDefault="005F1CAB" w:rsidP="00C200C9">
      <w:pPr>
        <w:spacing w:after="0" w:line="240" w:lineRule="auto"/>
        <w:jc w:val="center"/>
        <w:rPr>
          <w:rFonts w:ascii="Times New Roman" w:hAnsi="Times New Roman"/>
          <w:b/>
        </w:rPr>
      </w:pPr>
    </w:p>
    <w:p w:rsidR="005F1CAB" w:rsidRPr="005F552F" w:rsidRDefault="005F1CAB" w:rsidP="00C200C9">
      <w:pPr>
        <w:spacing w:after="0" w:line="240" w:lineRule="auto"/>
        <w:jc w:val="center"/>
        <w:rPr>
          <w:rFonts w:ascii="Times New Roman" w:hAnsi="Times New Roman"/>
          <w:b/>
          <w:sz w:val="28"/>
          <w:szCs w:val="28"/>
        </w:rPr>
      </w:pPr>
      <w:r w:rsidRPr="005F552F">
        <w:rPr>
          <w:rFonts w:ascii="Times New Roman" w:hAnsi="Times New Roman"/>
          <w:b/>
          <w:sz w:val="28"/>
          <w:szCs w:val="28"/>
        </w:rPr>
        <w:t>АДМИНИСТРАЦИЯ</w:t>
      </w:r>
    </w:p>
    <w:p w:rsidR="005F1CAB" w:rsidRPr="005F552F" w:rsidRDefault="005F1CAB" w:rsidP="00C200C9">
      <w:pPr>
        <w:spacing w:after="0" w:line="240" w:lineRule="auto"/>
        <w:jc w:val="center"/>
        <w:rPr>
          <w:rFonts w:ascii="Times New Roman" w:hAnsi="Times New Roman"/>
          <w:b/>
          <w:sz w:val="28"/>
          <w:szCs w:val="28"/>
        </w:rPr>
      </w:pPr>
      <w:r w:rsidRPr="005F552F">
        <w:rPr>
          <w:rFonts w:ascii="Times New Roman" w:hAnsi="Times New Roman"/>
          <w:b/>
          <w:sz w:val="28"/>
          <w:szCs w:val="28"/>
        </w:rPr>
        <w:t>ОЛЬГИНСКОГО МУНИЦИПАЛЬНОГО РАЙОНА</w:t>
      </w:r>
    </w:p>
    <w:p w:rsidR="005F1CAB" w:rsidRPr="005F552F" w:rsidRDefault="005F1CAB" w:rsidP="00C200C9">
      <w:pPr>
        <w:spacing w:after="0" w:line="240" w:lineRule="auto"/>
        <w:jc w:val="center"/>
        <w:rPr>
          <w:rFonts w:ascii="Times New Roman" w:hAnsi="Times New Roman"/>
          <w:b/>
          <w:sz w:val="28"/>
          <w:szCs w:val="28"/>
        </w:rPr>
      </w:pPr>
    </w:p>
    <w:p w:rsidR="005F1CAB" w:rsidRPr="005F552F" w:rsidRDefault="005F1CAB" w:rsidP="00C200C9">
      <w:pPr>
        <w:spacing w:after="0" w:line="240" w:lineRule="auto"/>
        <w:jc w:val="center"/>
        <w:rPr>
          <w:rFonts w:ascii="Times New Roman" w:hAnsi="Times New Roman"/>
          <w:b/>
          <w:sz w:val="28"/>
          <w:szCs w:val="28"/>
        </w:rPr>
      </w:pPr>
      <w:r w:rsidRPr="005F552F">
        <w:rPr>
          <w:rFonts w:ascii="Times New Roman" w:hAnsi="Times New Roman"/>
          <w:b/>
          <w:sz w:val="28"/>
          <w:szCs w:val="28"/>
        </w:rPr>
        <w:t>ПОСТАНОВЛЕНИЕ</w:t>
      </w:r>
    </w:p>
    <w:p w:rsidR="005F1CAB" w:rsidRPr="005F552F" w:rsidRDefault="005F1CAB" w:rsidP="00C200C9">
      <w:pPr>
        <w:spacing w:after="0" w:line="240" w:lineRule="auto"/>
        <w:jc w:val="center"/>
        <w:rPr>
          <w:rFonts w:ascii="Times New Roman" w:hAnsi="Times New Roman"/>
          <w:b/>
          <w:sz w:val="28"/>
          <w:szCs w:val="28"/>
        </w:rPr>
      </w:pPr>
    </w:p>
    <w:tbl>
      <w:tblPr>
        <w:tblW w:w="8793" w:type="dxa"/>
        <w:jc w:val="center"/>
        <w:tblLayout w:type="fixed"/>
        <w:tblLook w:val="01E0"/>
      </w:tblPr>
      <w:tblGrid>
        <w:gridCol w:w="2009"/>
        <w:gridCol w:w="5101"/>
        <w:gridCol w:w="509"/>
        <w:gridCol w:w="1174"/>
      </w:tblGrid>
      <w:tr w:rsidR="005F1CAB" w:rsidRPr="005F552F" w:rsidTr="006E007E">
        <w:trPr>
          <w:jc w:val="center"/>
        </w:trPr>
        <w:tc>
          <w:tcPr>
            <w:tcW w:w="2009" w:type="dxa"/>
            <w:tcBorders>
              <w:bottom w:val="single" w:sz="4" w:space="0" w:color="auto"/>
            </w:tcBorders>
          </w:tcPr>
          <w:p w:rsidR="005F1CAB" w:rsidRPr="005F552F" w:rsidRDefault="005F1CAB" w:rsidP="00C200C9">
            <w:pPr>
              <w:widowControl w:val="0"/>
              <w:autoSpaceDE w:val="0"/>
              <w:autoSpaceDN w:val="0"/>
              <w:adjustRightInd w:val="0"/>
              <w:spacing w:after="0" w:line="240" w:lineRule="auto"/>
              <w:ind w:left="-124" w:right="-108"/>
              <w:jc w:val="center"/>
              <w:rPr>
                <w:rFonts w:ascii="Times New Roman" w:hAnsi="Times New Roman"/>
                <w:b/>
                <w:color w:val="000000"/>
                <w:sz w:val="28"/>
                <w:szCs w:val="28"/>
              </w:rPr>
            </w:pPr>
            <w:r>
              <w:rPr>
                <w:rFonts w:ascii="Times New Roman" w:hAnsi="Times New Roman"/>
                <w:b/>
                <w:color w:val="000000"/>
                <w:sz w:val="28"/>
                <w:szCs w:val="28"/>
              </w:rPr>
              <w:t>03.03.2020 г.</w:t>
            </w:r>
          </w:p>
        </w:tc>
        <w:tc>
          <w:tcPr>
            <w:tcW w:w="5101" w:type="dxa"/>
          </w:tcPr>
          <w:p w:rsidR="005F1CAB" w:rsidRPr="005F552F" w:rsidRDefault="005F1CAB" w:rsidP="00C200C9">
            <w:pPr>
              <w:widowControl w:val="0"/>
              <w:autoSpaceDE w:val="0"/>
              <w:autoSpaceDN w:val="0"/>
              <w:adjustRightInd w:val="0"/>
              <w:spacing w:after="0" w:line="240" w:lineRule="auto"/>
              <w:ind w:left="-295"/>
              <w:jc w:val="center"/>
              <w:rPr>
                <w:rFonts w:ascii="Times New Roman" w:hAnsi="Times New Roman"/>
                <w:b/>
                <w:color w:val="000000"/>
                <w:sz w:val="28"/>
                <w:szCs w:val="28"/>
              </w:rPr>
            </w:pPr>
            <w:r>
              <w:rPr>
                <w:rFonts w:ascii="Times New Roman" w:hAnsi="Times New Roman"/>
                <w:b/>
                <w:color w:val="000000"/>
                <w:sz w:val="28"/>
                <w:szCs w:val="28"/>
              </w:rPr>
              <w:t>пгт</w:t>
            </w:r>
            <w:r w:rsidRPr="005F552F">
              <w:rPr>
                <w:rFonts w:ascii="Times New Roman" w:hAnsi="Times New Roman"/>
                <w:b/>
                <w:color w:val="000000"/>
                <w:sz w:val="28"/>
                <w:szCs w:val="28"/>
              </w:rPr>
              <w:t xml:space="preserve"> Ольга</w:t>
            </w:r>
          </w:p>
        </w:tc>
        <w:tc>
          <w:tcPr>
            <w:tcW w:w="509" w:type="dxa"/>
          </w:tcPr>
          <w:p w:rsidR="005F1CAB" w:rsidRPr="005F552F" w:rsidRDefault="005F1CAB" w:rsidP="00C200C9">
            <w:pPr>
              <w:widowControl w:val="0"/>
              <w:autoSpaceDE w:val="0"/>
              <w:autoSpaceDN w:val="0"/>
              <w:adjustRightInd w:val="0"/>
              <w:spacing w:after="0" w:line="240" w:lineRule="auto"/>
              <w:jc w:val="center"/>
              <w:rPr>
                <w:rFonts w:ascii="Times New Roman" w:hAnsi="Times New Roman"/>
                <w:b/>
                <w:color w:val="000000"/>
                <w:sz w:val="28"/>
                <w:szCs w:val="28"/>
              </w:rPr>
            </w:pPr>
            <w:r w:rsidRPr="005F552F">
              <w:rPr>
                <w:rFonts w:ascii="Times New Roman" w:hAnsi="Times New Roman"/>
                <w:b/>
                <w:color w:val="000000"/>
                <w:sz w:val="28"/>
                <w:szCs w:val="28"/>
              </w:rPr>
              <w:t>№</w:t>
            </w:r>
          </w:p>
        </w:tc>
        <w:tc>
          <w:tcPr>
            <w:tcW w:w="1174" w:type="dxa"/>
            <w:tcBorders>
              <w:bottom w:val="single" w:sz="4" w:space="0" w:color="auto"/>
            </w:tcBorders>
          </w:tcPr>
          <w:p w:rsidR="005F1CAB" w:rsidRPr="005F552F" w:rsidRDefault="005F1CAB" w:rsidP="00C200C9">
            <w:pPr>
              <w:widowControl w:val="0"/>
              <w:autoSpaceDE w:val="0"/>
              <w:autoSpaceDN w:val="0"/>
              <w:adjustRightInd w:val="0"/>
              <w:spacing w:after="0" w:line="240" w:lineRule="auto"/>
              <w:ind w:left="-108" w:right="-132"/>
              <w:jc w:val="center"/>
              <w:rPr>
                <w:rFonts w:ascii="Times New Roman" w:hAnsi="Times New Roman"/>
                <w:b/>
                <w:color w:val="000000"/>
                <w:sz w:val="28"/>
                <w:szCs w:val="28"/>
              </w:rPr>
            </w:pPr>
            <w:r>
              <w:rPr>
                <w:rFonts w:ascii="Times New Roman" w:hAnsi="Times New Roman"/>
                <w:b/>
                <w:color w:val="000000"/>
                <w:sz w:val="28"/>
                <w:szCs w:val="28"/>
              </w:rPr>
              <w:t>90</w:t>
            </w:r>
          </w:p>
        </w:tc>
      </w:tr>
    </w:tbl>
    <w:p w:rsidR="005F1CAB" w:rsidRPr="00B30D8B" w:rsidRDefault="005F1CAB" w:rsidP="00B30D8B">
      <w:pPr>
        <w:spacing w:after="0" w:line="240" w:lineRule="auto"/>
        <w:ind w:left="284" w:firstLine="709"/>
        <w:jc w:val="center"/>
        <w:rPr>
          <w:rFonts w:ascii="Times New Roman" w:hAnsi="Times New Roman"/>
          <w:b/>
          <w:sz w:val="24"/>
          <w:szCs w:val="24"/>
        </w:rPr>
      </w:pPr>
      <w:r w:rsidRPr="00B30D8B">
        <w:rPr>
          <w:rFonts w:ascii="Times New Roman" w:hAnsi="Times New Roman"/>
          <w:b/>
          <w:sz w:val="24"/>
          <w:szCs w:val="24"/>
        </w:rPr>
        <w:t xml:space="preserve"> </w:t>
      </w:r>
    </w:p>
    <w:p w:rsidR="005F1CAB" w:rsidRPr="00B30D8B" w:rsidRDefault="005F1CAB" w:rsidP="00B30D8B">
      <w:pPr>
        <w:spacing w:after="0" w:line="240" w:lineRule="auto"/>
        <w:ind w:left="284" w:firstLine="709"/>
        <w:jc w:val="center"/>
        <w:rPr>
          <w:rFonts w:ascii="Times New Roman" w:hAnsi="Times New Roman"/>
          <w:b/>
          <w:sz w:val="24"/>
          <w:szCs w:val="24"/>
        </w:rPr>
      </w:pPr>
    </w:p>
    <w:tbl>
      <w:tblPr>
        <w:tblW w:w="9252" w:type="dxa"/>
        <w:jc w:val="center"/>
        <w:tblInd w:w="785" w:type="dxa"/>
        <w:tblLook w:val="00A0"/>
      </w:tblPr>
      <w:tblGrid>
        <w:gridCol w:w="9252"/>
      </w:tblGrid>
      <w:tr w:rsidR="005F1CAB" w:rsidRPr="00B30D8B" w:rsidTr="002021DE">
        <w:trPr>
          <w:jc w:val="center"/>
        </w:trPr>
        <w:tc>
          <w:tcPr>
            <w:tcW w:w="9252" w:type="dxa"/>
          </w:tcPr>
          <w:p w:rsidR="005F1CAB" w:rsidRPr="00B30D8B" w:rsidRDefault="005F1CAB" w:rsidP="00B917F4">
            <w:pPr>
              <w:tabs>
                <w:tab w:val="left" w:pos="2268"/>
              </w:tabs>
              <w:spacing w:after="0" w:line="240" w:lineRule="auto"/>
              <w:jc w:val="center"/>
              <w:rPr>
                <w:rFonts w:ascii="Times New Roman" w:hAnsi="Times New Roman"/>
                <w:b/>
                <w:sz w:val="26"/>
                <w:szCs w:val="26"/>
              </w:rPr>
            </w:pPr>
            <w:r>
              <w:rPr>
                <w:rFonts w:ascii="Times New Roman" w:hAnsi="Times New Roman"/>
                <w:b/>
                <w:sz w:val="26"/>
                <w:szCs w:val="26"/>
              </w:rPr>
              <w:t xml:space="preserve">О внесении изменений в </w:t>
            </w:r>
            <w:r w:rsidRPr="00B30D8B">
              <w:rPr>
                <w:rFonts w:ascii="Times New Roman" w:hAnsi="Times New Roman"/>
                <w:b/>
                <w:sz w:val="26"/>
                <w:szCs w:val="26"/>
              </w:rPr>
              <w:t>административн</w:t>
            </w:r>
            <w:r>
              <w:rPr>
                <w:rFonts w:ascii="Times New Roman" w:hAnsi="Times New Roman"/>
                <w:b/>
                <w:sz w:val="26"/>
                <w:szCs w:val="26"/>
              </w:rPr>
              <w:t>ый</w:t>
            </w:r>
            <w:r w:rsidRPr="00B30D8B">
              <w:rPr>
                <w:rFonts w:ascii="Times New Roman" w:hAnsi="Times New Roman"/>
                <w:b/>
                <w:sz w:val="26"/>
                <w:szCs w:val="26"/>
              </w:rPr>
              <w:t xml:space="preserve"> регламент по исполнению муниципальной функции «Организация и проведение проверок при </w:t>
            </w:r>
            <w:r w:rsidRPr="00B30D8B">
              <w:rPr>
                <w:rFonts w:ascii="Times New Roman" w:hAnsi="Times New Roman"/>
                <w:b/>
                <w:color w:val="000000"/>
                <w:sz w:val="26"/>
                <w:szCs w:val="26"/>
              </w:rPr>
              <w:t xml:space="preserve">осуществлении муниципального жилищного контроля на территории Ольгинского района» </w:t>
            </w:r>
            <w:r>
              <w:rPr>
                <w:rFonts w:ascii="Times New Roman" w:hAnsi="Times New Roman"/>
                <w:b/>
                <w:color w:val="000000"/>
                <w:sz w:val="26"/>
                <w:szCs w:val="26"/>
              </w:rPr>
              <w:t xml:space="preserve">утвержденный </w:t>
            </w:r>
            <w:r>
              <w:rPr>
                <w:rFonts w:ascii="Times New Roman" w:hAnsi="Times New Roman"/>
                <w:b/>
                <w:sz w:val="26"/>
                <w:szCs w:val="26"/>
              </w:rPr>
              <w:t xml:space="preserve">постановлением администрации Ольгинского муниципального района от 26.05.2017 № 307 </w:t>
            </w:r>
          </w:p>
        </w:tc>
      </w:tr>
    </w:tbl>
    <w:p w:rsidR="005F1CAB" w:rsidRPr="00B30D8B" w:rsidRDefault="005F1CAB" w:rsidP="00B30D8B">
      <w:pPr>
        <w:tabs>
          <w:tab w:val="left" w:pos="2268"/>
        </w:tabs>
        <w:spacing w:after="0" w:line="360" w:lineRule="auto"/>
        <w:ind w:firstLine="709"/>
        <w:jc w:val="center"/>
        <w:rPr>
          <w:rFonts w:ascii="Times New Roman" w:hAnsi="Times New Roman"/>
          <w:bCs/>
          <w:sz w:val="26"/>
          <w:szCs w:val="26"/>
        </w:rPr>
      </w:pPr>
      <w:r w:rsidRPr="00B30D8B">
        <w:rPr>
          <w:rFonts w:ascii="Times New Roman" w:hAnsi="Times New Roman"/>
          <w:b/>
          <w:sz w:val="26"/>
          <w:szCs w:val="26"/>
        </w:rPr>
        <w:t xml:space="preserve"> </w:t>
      </w:r>
    </w:p>
    <w:p w:rsidR="005F1CAB" w:rsidRPr="004F3E21" w:rsidRDefault="005F1CAB" w:rsidP="0028197F">
      <w:pPr>
        <w:widowControl w:val="0"/>
        <w:autoSpaceDE w:val="0"/>
        <w:autoSpaceDN w:val="0"/>
        <w:adjustRightInd w:val="0"/>
        <w:spacing w:after="0" w:line="360" w:lineRule="auto"/>
        <w:ind w:firstLine="720"/>
        <w:jc w:val="both"/>
        <w:rPr>
          <w:rFonts w:ascii="Times New Roman" w:hAnsi="Times New Roman"/>
          <w:sz w:val="28"/>
          <w:szCs w:val="28"/>
        </w:rPr>
      </w:pPr>
      <w:r w:rsidRPr="004F3E21">
        <w:rPr>
          <w:rFonts w:ascii="Times New Roman" w:hAnsi="Times New Roman"/>
          <w:sz w:val="28"/>
          <w:szCs w:val="28"/>
        </w:rPr>
        <w:t>В соответствии с Федеральным законом от 06.10.2003 № 131-ФЗ «Об общих принципах организации местного самоуправления в Российской Федерации</w:t>
      </w:r>
      <w:r>
        <w:rPr>
          <w:rFonts w:ascii="Times New Roman" w:hAnsi="Times New Roman"/>
          <w:sz w:val="28"/>
          <w:szCs w:val="28"/>
        </w:rPr>
        <w:t>»</w:t>
      </w:r>
      <w:r w:rsidRPr="004F3E21">
        <w:rPr>
          <w:rFonts w:ascii="Times New Roman" w:hAnsi="Times New Roman"/>
          <w:sz w:val="28"/>
          <w:szCs w:val="28"/>
        </w:rPr>
        <w:t xml:space="preserve">, Федеральным </w:t>
      </w:r>
      <w:hyperlink r:id="rId8" w:history="1">
        <w:r w:rsidRPr="004F3E21">
          <w:rPr>
            <w:rFonts w:ascii="Times New Roman" w:hAnsi="Times New Roman"/>
            <w:color w:val="000000"/>
            <w:sz w:val="28"/>
            <w:szCs w:val="28"/>
          </w:rPr>
          <w:t>законом</w:t>
        </w:r>
      </w:hyperlink>
      <w:r w:rsidRPr="004F3E21">
        <w:rPr>
          <w:rFonts w:ascii="Times New Roman" w:hAnsi="Times New Roman"/>
          <w:sz w:val="28"/>
          <w:szCs w:val="28"/>
        </w:rPr>
        <w:t xml:space="preserve"> от 27.07.2010 № 210-ФЗ «Об организации предоставления государственных и муниципальных услуг»,</w:t>
      </w:r>
      <w:r>
        <w:rPr>
          <w:rFonts w:ascii="Times New Roman" w:hAnsi="Times New Roman"/>
          <w:sz w:val="28"/>
          <w:szCs w:val="28"/>
        </w:rPr>
        <w:t xml:space="preserve"> Федеральный законом от 13.07.2015 № 212-ФЗ</w:t>
      </w:r>
      <w:r w:rsidRPr="004F3E21">
        <w:rPr>
          <w:rFonts w:ascii="Times New Roman" w:hAnsi="Times New Roman"/>
          <w:sz w:val="28"/>
          <w:szCs w:val="28"/>
        </w:rPr>
        <w:t xml:space="preserve"> </w:t>
      </w:r>
      <w:r>
        <w:rPr>
          <w:rFonts w:ascii="Times New Roman" w:hAnsi="Times New Roman"/>
          <w:sz w:val="28"/>
          <w:szCs w:val="28"/>
        </w:rPr>
        <w:t xml:space="preserve">«О свободном порте Владивосток», Федеральным законом от 26.12.2008 № 294 «О защите прав юридических лиц и индивидуальных предпринимателей при осуществлении государственного контроля (надзора) и муниципального контроля», </w:t>
      </w:r>
      <w:r w:rsidRPr="004F3E21">
        <w:rPr>
          <w:rFonts w:ascii="Times New Roman" w:hAnsi="Times New Roman"/>
          <w:sz w:val="28"/>
          <w:szCs w:val="28"/>
        </w:rPr>
        <w:t>постановлением администрации Ольгинского муниципал</w:t>
      </w:r>
      <w:r>
        <w:rPr>
          <w:rFonts w:ascii="Times New Roman" w:hAnsi="Times New Roman"/>
          <w:sz w:val="28"/>
          <w:szCs w:val="28"/>
        </w:rPr>
        <w:t xml:space="preserve">ьного района от 01.03.2011 № 75 </w:t>
      </w:r>
      <w:r w:rsidRPr="004F3E21">
        <w:rPr>
          <w:rFonts w:ascii="Times New Roman" w:hAnsi="Times New Roman"/>
          <w:sz w:val="28"/>
          <w:szCs w:val="28"/>
        </w:rPr>
        <w:t xml:space="preserve">«О порядке разработки и утверждения административных регламентов предоставления муниципальных услуг», </w:t>
      </w:r>
      <w:r>
        <w:rPr>
          <w:rFonts w:ascii="Times New Roman" w:hAnsi="Times New Roman"/>
          <w:sz w:val="28"/>
          <w:szCs w:val="28"/>
        </w:rPr>
        <w:t xml:space="preserve">Федеральным законом </w:t>
      </w:r>
      <w:r w:rsidRPr="004F3E21">
        <w:rPr>
          <w:rFonts w:ascii="Times New Roman" w:hAnsi="Times New Roman"/>
          <w:sz w:val="28"/>
          <w:szCs w:val="28"/>
        </w:rPr>
        <w:t xml:space="preserve">от 02.05.2006 № 59-ФЗ «О порядке рассмотрения обращений граждан Российской Федерации», Уставом Ольгинского муниципального района администрация Ольгинского муниципального района </w:t>
      </w:r>
    </w:p>
    <w:p w:rsidR="005F1CAB" w:rsidRPr="00E0223A" w:rsidRDefault="005F1CAB" w:rsidP="00B30D8B">
      <w:pPr>
        <w:tabs>
          <w:tab w:val="left" w:pos="2268"/>
        </w:tabs>
        <w:spacing w:after="0" w:line="240" w:lineRule="auto"/>
        <w:ind w:firstLine="709"/>
        <w:jc w:val="both"/>
        <w:rPr>
          <w:rFonts w:ascii="Times New Roman" w:hAnsi="Times New Roman"/>
          <w:bCs/>
          <w:highlight w:val="yellow"/>
        </w:rPr>
      </w:pPr>
    </w:p>
    <w:p w:rsidR="005F1CAB" w:rsidRDefault="005F1CAB" w:rsidP="00B30D8B">
      <w:pPr>
        <w:tabs>
          <w:tab w:val="left" w:pos="2268"/>
        </w:tabs>
        <w:spacing w:after="0" w:line="240" w:lineRule="auto"/>
        <w:ind w:firstLine="709"/>
        <w:jc w:val="both"/>
        <w:rPr>
          <w:rFonts w:ascii="Times New Roman" w:hAnsi="Times New Roman"/>
          <w:bCs/>
          <w:highlight w:val="yellow"/>
        </w:rPr>
      </w:pPr>
    </w:p>
    <w:p w:rsidR="005F1CAB" w:rsidRPr="00B30D8B" w:rsidRDefault="005F1CAB" w:rsidP="00B30D8B">
      <w:pPr>
        <w:tabs>
          <w:tab w:val="left" w:pos="650"/>
          <w:tab w:val="left" w:pos="2268"/>
        </w:tabs>
        <w:spacing w:after="0" w:line="360" w:lineRule="auto"/>
        <w:jc w:val="both"/>
        <w:rPr>
          <w:rFonts w:ascii="Times New Roman" w:hAnsi="Times New Roman"/>
          <w:sz w:val="26"/>
          <w:szCs w:val="26"/>
        </w:rPr>
      </w:pPr>
      <w:r w:rsidRPr="00B30D8B">
        <w:rPr>
          <w:rFonts w:ascii="Times New Roman" w:hAnsi="Times New Roman"/>
          <w:sz w:val="26"/>
          <w:szCs w:val="26"/>
        </w:rPr>
        <w:t>ПОСТАНОВЛЯЕТ:</w:t>
      </w:r>
    </w:p>
    <w:p w:rsidR="005F1CAB" w:rsidRDefault="005F1CAB" w:rsidP="00B30D8B">
      <w:pPr>
        <w:tabs>
          <w:tab w:val="left" w:pos="650"/>
          <w:tab w:val="left" w:pos="2268"/>
        </w:tabs>
        <w:spacing w:after="0" w:line="240" w:lineRule="auto"/>
        <w:jc w:val="both"/>
        <w:rPr>
          <w:rFonts w:ascii="Times New Roman" w:hAnsi="Times New Roman"/>
          <w:highlight w:val="yellow"/>
        </w:rPr>
      </w:pPr>
    </w:p>
    <w:p w:rsidR="005F1CAB" w:rsidRPr="0028197F" w:rsidRDefault="005F1CAB" w:rsidP="00B30D8B">
      <w:pPr>
        <w:tabs>
          <w:tab w:val="left" w:pos="650"/>
          <w:tab w:val="left" w:pos="2268"/>
        </w:tabs>
        <w:spacing w:after="0" w:line="240" w:lineRule="auto"/>
        <w:jc w:val="both"/>
        <w:rPr>
          <w:rFonts w:ascii="Times New Roman" w:hAnsi="Times New Roman"/>
          <w:sz w:val="28"/>
          <w:szCs w:val="28"/>
          <w:highlight w:val="yellow"/>
        </w:rPr>
      </w:pPr>
    </w:p>
    <w:p w:rsidR="005F1CAB" w:rsidRPr="001B5EC5" w:rsidRDefault="005F1CAB" w:rsidP="003E7C62">
      <w:pPr>
        <w:tabs>
          <w:tab w:val="left" w:pos="2268"/>
        </w:tabs>
        <w:autoSpaceDE w:val="0"/>
        <w:autoSpaceDN w:val="0"/>
        <w:adjustRightInd w:val="0"/>
        <w:spacing w:after="0" w:line="360" w:lineRule="auto"/>
        <w:ind w:firstLine="709"/>
        <w:jc w:val="both"/>
        <w:rPr>
          <w:rFonts w:ascii="Times New Roman" w:hAnsi="Times New Roman"/>
          <w:sz w:val="28"/>
          <w:szCs w:val="28"/>
        </w:rPr>
      </w:pPr>
      <w:r w:rsidRPr="001B5EC5">
        <w:rPr>
          <w:rFonts w:ascii="Times New Roman" w:hAnsi="Times New Roman"/>
          <w:bCs/>
          <w:sz w:val="28"/>
          <w:szCs w:val="28"/>
        </w:rPr>
        <w:t xml:space="preserve">1. Внести </w:t>
      </w:r>
      <w:r>
        <w:rPr>
          <w:rFonts w:ascii="Times New Roman" w:hAnsi="Times New Roman"/>
          <w:bCs/>
          <w:sz w:val="28"/>
          <w:szCs w:val="28"/>
        </w:rPr>
        <w:t xml:space="preserve">прилагаемые изменения </w:t>
      </w:r>
      <w:r w:rsidRPr="001B5EC5">
        <w:rPr>
          <w:rFonts w:ascii="Times New Roman" w:hAnsi="Times New Roman"/>
          <w:bCs/>
          <w:sz w:val="28"/>
          <w:szCs w:val="28"/>
        </w:rPr>
        <w:t xml:space="preserve">в </w:t>
      </w:r>
      <w:r w:rsidRPr="001B5EC5">
        <w:rPr>
          <w:rFonts w:ascii="Times New Roman" w:hAnsi="Times New Roman"/>
          <w:sz w:val="28"/>
          <w:szCs w:val="28"/>
        </w:rPr>
        <w:t xml:space="preserve">административный регламент по исполнению муниципальной функции «Организация и проведение проверок при </w:t>
      </w:r>
      <w:r w:rsidRPr="001B5EC5">
        <w:rPr>
          <w:rFonts w:ascii="Times New Roman" w:hAnsi="Times New Roman"/>
          <w:color w:val="000000"/>
          <w:sz w:val="28"/>
          <w:szCs w:val="28"/>
        </w:rPr>
        <w:t xml:space="preserve">осуществлении муниципального жилищного контроля на территории </w:t>
      </w:r>
      <w:r>
        <w:rPr>
          <w:rFonts w:ascii="Times New Roman" w:hAnsi="Times New Roman"/>
          <w:color w:val="000000"/>
          <w:sz w:val="28"/>
          <w:szCs w:val="28"/>
        </w:rPr>
        <w:t xml:space="preserve">Ольгинского района», </w:t>
      </w:r>
      <w:r w:rsidRPr="001B5EC5">
        <w:rPr>
          <w:rFonts w:ascii="Times New Roman" w:hAnsi="Times New Roman"/>
          <w:color w:val="000000"/>
          <w:sz w:val="28"/>
          <w:szCs w:val="28"/>
        </w:rPr>
        <w:t xml:space="preserve">утвержденный </w:t>
      </w:r>
      <w:r w:rsidRPr="001B5EC5">
        <w:rPr>
          <w:rFonts w:ascii="Times New Roman" w:hAnsi="Times New Roman"/>
          <w:bCs/>
          <w:sz w:val="28"/>
          <w:szCs w:val="28"/>
        </w:rPr>
        <w:t xml:space="preserve">постановлением </w:t>
      </w:r>
      <w:r w:rsidRPr="001B5EC5">
        <w:rPr>
          <w:rFonts w:ascii="Times New Roman" w:hAnsi="Times New Roman"/>
          <w:sz w:val="28"/>
          <w:szCs w:val="28"/>
        </w:rPr>
        <w:t>администрации Ольгинского муниципального района от 26.05.2017 № 307.</w:t>
      </w:r>
    </w:p>
    <w:p w:rsidR="005F1CAB" w:rsidRDefault="005F1CAB" w:rsidP="00B917F4">
      <w:pPr>
        <w:pStyle w:val="NormalWeb"/>
        <w:spacing w:after="0" w:line="360" w:lineRule="auto"/>
        <w:ind w:firstLine="708"/>
        <w:jc w:val="both"/>
        <w:outlineLvl w:val="1"/>
        <w:rPr>
          <w:b/>
          <w:sz w:val="28"/>
          <w:szCs w:val="28"/>
        </w:rPr>
      </w:pPr>
      <w:r>
        <w:rPr>
          <w:sz w:val="28"/>
          <w:szCs w:val="28"/>
        </w:rPr>
        <w:t xml:space="preserve">2. Организационному отделу администрации Ольгинского муниципального района обеспечить официальное опубликование (обнародование) настоящего постановления. </w:t>
      </w:r>
    </w:p>
    <w:p w:rsidR="005F1CAB" w:rsidRPr="00B917F4" w:rsidRDefault="005F1CAB" w:rsidP="00B917F4">
      <w:pPr>
        <w:shd w:val="clear" w:color="auto" w:fill="FFFFFF"/>
        <w:spacing w:line="360" w:lineRule="auto"/>
        <w:ind w:right="48" w:firstLine="720"/>
        <w:jc w:val="both"/>
        <w:rPr>
          <w:rFonts w:ascii="Times New Roman" w:hAnsi="Times New Roman"/>
          <w:sz w:val="28"/>
          <w:szCs w:val="28"/>
        </w:rPr>
      </w:pPr>
      <w:r w:rsidRPr="00B917F4">
        <w:rPr>
          <w:rFonts w:ascii="Times New Roman" w:hAnsi="Times New Roman"/>
          <w:sz w:val="28"/>
          <w:szCs w:val="28"/>
        </w:rPr>
        <w:t>3. Настоящее постановление вступает в силу с момента  официального опубликования.</w:t>
      </w:r>
    </w:p>
    <w:p w:rsidR="005F1CAB" w:rsidRPr="001F6BFF" w:rsidRDefault="005F1CAB" w:rsidP="001B5EC5">
      <w:pPr>
        <w:shd w:val="clear" w:color="auto" w:fill="FFFFFF"/>
        <w:spacing w:line="360" w:lineRule="auto"/>
        <w:ind w:right="48" w:firstLine="720"/>
        <w:jc w:val="both"/>
        <w:rPr>
          <w:rFonts w:ascii="Times New Roman" w:hAnsi="Times New Roman"/>
          <w:sz w:val="24"/>
          <w:szCs w:val="24"/>
        </w:rPr>
      </w:pPr>
    </w:p>
    <w:p w:rsidR="005F1CAB" w:rsidRPr="001F6BFF" w:rsidRDefault="005F1CAB" w:rsidP="001B5EC5">
      <w:pPr>
        <w:shd w:val="clear" w:color="auto" w:fill="FFFFFF"/>
        <w:spacing w:line="360" w:lineRule="auto"/>
        <w:ind w:right="48" w:firstLine="720"/>
        <w:jc w:val="both"/>
        <w:rPr>
          <w:rFonts w:ascii="Times New Roman" w:hAnsi="Times New Roman"/>
          <w:sz w:val="24"/>
          <w:szCs w:val="24"/>
        </w:rPr>
      </w:pPr>
    </w:p>
    <w:p w:rsidR="005F1CAB" w:rsidRPr="001F6BFF" w:rsidRDefault="005F1CAB" w:rsidP="001B5EC5">
      <w:pPr>
        <w:shd w:val="clear" w:color="auto" w:fill="FFFFFF"/>
        <w:spacing w:line="360" w:lineRule="auto"/>
        <w:ind w:right="48" w:firstLine="720"/>
        <w:jc w:val="both"/>
        <w:rPr>
          <w:rFonts w:ascii="Times New Roman" w:hAnsi="Times New Roman"/>
          <w:sz w:val="24"/>
          <w:szCs w:val="24"/>
        </w:rPr>
      </w:pPr>
    </w:p>
    <w:p w:rsidR="005F1CAB" w:rsidRPr="0028197F" w:rsidRDefault="005F1CAB" w:rsidP="001B5EC5">
      <w:pPr>
        <w:pStyle w:val="Style6"/>
        <w:widowControl/>
        <w:tabs>
          <w:tab w:val="left" w:pos="2127"/>
        </w:tabs>
        <w:rPr>
          <w:rStyle w:val="FontStyle12"/>
          <w:sz w:val="28"/>
          <w:szCs w:val="28"/>
        </w:rPr>
      </w:pPr>
      <w:r>
        <w:rPr>
          <w:rStyle w:val="FontStyle12"/>
          <w:sz w:val="28"/>
          <w:szCs w:val="28"/>
        </w:rPr>
        <w:t>Г</w:t>
      </w:r>
      <w:r w:rsidRPr="0028197F">
        <w:rPr>
          <w:rStyle w:val="FontStyle12"/>
          <w:sz w:val="28"/>
          <w:szCs w:val="28"/>
        </w:rPr>
        <w:t>лав</w:t>
      </w:r>
      <w:r>
        <w:rPr>
          <w:rStyle w:val="FontStyle12"/>
          <w:sz w:val="28"/>
          <w:szCs w:val="28"/>
        </w:rPr>
        <w:t>а</w:t>
      </w:r>
      <w:r w:rsidRPr="0028197F">
        <w:rPr>
          <w:rStyle w:val="FontStyle12"/>
          <w:sz w:val="28"/>
          <w:szCs w:val="28"/>
        </w:rPr>
        <w:t xml:space="preserve"> Ольгинского муниципального района-</w:t>
      </w:r>
    </w:p>
    <w:p w:rsidR="005F1CAB" w:rsidRPr="0028197F" w:rsidRDefault="005F1CAB" w:rsidP="001B5EC5">
      <w:pPr>
        <w:pStyle w:val="Style6"/>
        <w:widowControl/>
        <w:tabs>
          <w:tab w:val="left" w:pos="2127"/>
        </w:tabs>
        <w:rPr>
          <w:rStyle w:val="FontStyle12"/>
          <w:sz w:val="28"/>
          <w:szCs w:val="28"/>
        </w:rPr>
      </w:pPr>
      <w:r w:rsidRPr="0028197F">
        <w:rPr>
          <w:rStyle w:val="FontStyle12"/>
          <w:sz w:val="28"/>
          <w:szCs w:val="28"/>
        </w:rPr>
        <w:t>глав</w:t>
      </w:r>
      <w:r>
        <w:rPr>
          <w:rStyle w:val="FontStyle12"/>
          <w:sz w:val="28"/>
          <w:szCs w:val="28"/>
        </w:rPr>
        <w:t>а</w:t>
      </w:r>
      <w:r w:rsidRPr="0028197F">
        <w:rPr>
          <w:rStyle w:val="FontStyle12"/>
          <w:sz w:val="28"/>
          <w:szCs w:val="28"/>
        </w:rPr>
        <w:t xml:space="preserve"> администрации муниципального района         </w:t>
      </w:r>
      <w:r>
        <w:rPr>
          <w:rStyle w:val="FontStyle12"/>
          <w:sz w:val="28"/>
          <w:szCs w:val="28"/>
        </w:rPr>
        <w:t xml:space="preserve">    </w:t>
      </w:r>
      <w:r w:rsidRPr="0028197F">
        <w:rPr>
          <w:rStyle w:val="FontStyle12"/>
          <w:sz w:val="28"/>
          <w:szCs w:val="28"/>
        </w:rPr>
        <w:t xml:space="preserve">      </w:t>
      </w:r>
      <w:r>
        <w:rPr>
          <w:rStyle w:val="FontStyle12"/>
          <w:sz w:val="28"/>
          <w:szCs w:val="28"/>
        </w:rPr>
        <w:t xml:space="preserve">          </w:t>
      </w:r>
      <w:r w:rsidRPr="0028197F">
        <w:rPr>
          <w:rStyle w:val="FontStyle12"/>
          <w:sz w:val="28"/>
          <w:szCs w:val="28"/>
        </w:rPr>
        <w:t xml:space="preserve">       </w:t>
      </w:r>
      <w:r>
        <w:rPr>
          <w:rStyle w:val="FontStyle12"/>
          <w:sz w:val="28"/>
          <w:szCs w:val="28"/>
        </w:rPr>
        <w:t>Ю.И.Глушко</w:t>
      </w:r>
    </w:p>
    <w:p w:rsidR="005F1CAB" w:rsidRDefault="005F1CAB" w:rsidP="001B5EC5">
      <w:pPr>
        <w:shd w:val="clear" w:color="auto" w:fill="FFFFFF"/>
        <w:spacing w:line="360" w:lineRule="auto"/>
        <w:ind w:right="48" w:firstLine="720"/>
        <w:jc w:val="both"/>
        <w:rPr>
          <w:rFonts w:ascii="Times New Roman" w:hAnsi="Times New Roman"/>
          <w:sz w:val="28"/>
          <w:szCs w:val="28"/>
        </w:rPr>
      </w:pPr>
    </w:p>
    <w:p w:rsidR="005F1CAB" w:rsidRDefault="005F1CAB" w:rsidP="001B5EC5">
      <w:pPr>
        <w:shd w:val="clear" w:color="auto" w:fill="FFFFFF"/>
        <w:spacing w:line="360" w:lineRule="auto"/>
        <w:ind w:right="48" w:firstLine="720"/>
        <w:jc w:val="both"/>
        <w:rPr>
          <w:rFonts w:ascii="Times New Roman" w:hAnsi="Times New Roman"/>
          <w:sz w:val="28"/>
          <w:szCs w:val="28"/>
        </w:rPr>
      </w:pPr>
    </w:p>
    <w:p w:rsidR="005F1CAB" w:rsidRDefault="005F1CAB" w:rsidP="001B5EC5">
      <w:pPr>
        <w:shd w:val="clear" w:color="auto" w:fill="FFFFFF"/>
        <w:spacing w:line="360" w:lineRule="auto"/>
        <w:ind w:right="48" w:firstLine="720"/>
        <w:jc w:val="both"/>
        <w:rPr>
          <w:rFonts w:ascii="Times New Roman" w:hAnsi="Times New Roman"/>
          <w:sz w:val="28"/>
          <w:szCs w:val="28"/>
        </w:rPr>
      </w:pPr>
    </w:p>
    <w:p w:rsidR="005F1CAB" w:rsidRDefault="005F1CAB" w:rsidP="001B5EC5">
      <w:pPr>
        <w:shd w:val="clear" w:color="auto" w:fill="FFFFFF"/>
        <w:spacing w:line="360" w:lineRule="auto"/>
        <w:ind w:right="48" w:firstLine="720"/>
        <w:jc w:val="both"/>
        <w:rPr>
          <w:rFonts w:ascii="Times New Roman" w:hAnsi="Times New Roman"/>
          <w:sz w:val="28"/>
          <w:szCs w:val="28"/>
        </w:rPr>
      </w:pPr>
    </w:p>
    <w:p w:rsidR="005F1CAB" w:rsidRDefault="005F1CAB" w:rsidP="001B5EC5">
      <w:pPr>
        <w:shd w:val="clear" w:color="auto" w:fill="FFFFFF"/>
        <w:spacing w:line="360" w:lineRule="auto"/>
        <w:ind w:right="48" w:firstLine="720"/>
        <w:jc w:val="both"/>
        <w:rPr>
          <w:rFonts w:ascii="Times New Roman" w:hAnsi="Times New Roman"/>
          <w:sz w:val="28"/>
          <w:szCs w:val="28"/>
        </w:rPr>
      </w:pPr>
    </w:p>
    <w:p w:rsidR="005F1CAB" w:rsidRDefault="005F1CAB" w:rsidP="001B5EC5">
      <w:pPr>
        <w:shd w:val="clear" w:color="auto" w:fill="FFFFFF"/>
        <w:spacing w:line="360" w:lineRule="auto"/>
        <w:ind w:right="48" w:firstLine="720"/>
        <w:jc w:val="both"/>
        <w:rPr>
          <w:rFonts w:ascii="Times New Roman" w:hAnsi="Times New Roman"/>
          <w:sz w:val="28"/>
          <w:szCs w:val="28"/>
        </w:rPr>
      </w:pPr>
    </w:p>
    <w:p w:rsidR="005F1CAB" w:rsidRDefault="005F1CAB" w:rsidP="001B5EC5">
      <w:pPr>
        <w:shd w:val="clear" w:color="auto" w:fill="FFFFFF"/>
        <w:spacing w:line="360" w:lineRule="auto"/>
        <w:ind w:right="48" w:firstLine="720"/>
        <w:jc w:val="both"/>
        <w:rPr>
          <w:rFonts w:ascii="Times New Roman" w:hAnsi="Times New Roman"/>
          <w:sz w:val="28"/>
          <w:szCs w:val="28"/>
        </w:rPr>
      </w:pPr>
    </w:p>
    <w:p w:rsidR="005F1CAB" w:rsidRDefault="005F1CAB" w:rsidP="001B5EC5">
      <w:pPr>
        <w:shd w:val="clear" w:color="auto" w:fill="FFFFFF"/>
        <w:spacing w:line="360" w:lineRule="auto"/>
        <w:ind w:right="48" w:firstLine="720"/>
        <w:jc w:val="both"/>
        <w:rPr>
          <w:rFonts w:ascii="Times New Roman" w:hAnsi="Times New Roman"/>
          <w:sz w:val="28"/>
          <w:szCs w:val="28"/>
        </w:rPr>
      </w:pPr>
    </w:p>
    <w:p w:rsidR="005F1CAB" w:rsidRDefault="005F1CAB" w:rsidP="001B5EC5">
      <w:pPr>
        <w:shd w:val="clear" w:color="auto" w:fill="FFFFFF"/>
        <w:spacing w:line="360" w:lineRule="auto"/>
        <w:ind w:right="48" w:firstLine="720"/>
        <w:jc w:val="both"/>
        <w:rPr>
          <w:rFonts w:ascii="Times New Roman" w:hAnsi="Times New Roman"/>
          <w:sz w:val="28"/>
          <w:szCs w:val="28"/>
        </w:rPr>
      </w:pPr>
    </w:p>
    <w:p w:rsidR="005F1CAB" w:rsidRDefault="005F1CAB" w:rsidP="001B5EC5">
      <w:pPr>
        <w:shd w:val="clear" w:color="auto" w:fill="FFFFFF"/>
        <w:spacing w:line="360" w:lineRule="auto"/>
        <w:ind w:right="48" w:firstLine="720"/>
        <w:jc w:val="both"/>
        <w:rPr>
          <w:rFonts w:ascii="Times New Roman" w:hAnsi="Times New Roman"/>
          <w:sz w:val="28"/>
          <w:szCs w:val="28"/>
        </w:rPr>
      </w:pPr>
    </w:p>
    <w:p w:rsidR="005F1CAB" w:rsidRDefault="005F1CAB" w:rsidP="001B5EC5">
      <w:pPr>
        <w:shd w:val="clear" w:color="auto" w:fill="FFFFFF"/>
        <w:spacing w:line="360" w:lineRule="auto"/>
        <w:ind w:right="48" w:firstLine="720"/>
        <w:jc w:val="both"/>
        <w:rPr>
          <w:rFonts w:ascii="Times New Roman" w:hAnsi="Times New Roman"/>
          <w:sz w:val="28"/>
          <w:szCs w:val="28"/>
        </w:rPr>
      </w:pPr>
    </w:p>
    <w:p w:rsidR="005F1CAB" w:rsidRDefault="005F1CAB" w:rsidP="001B5EC5">
      <w:pPr>
        <w:shd w:val="clear" w:color="auto" w:fill="FFFFFF"/>
        <w:spacing w:line="360" w:lineRule="auto"/>
        <w:ind w:right="48" w:firstLine="720"/>
        <w:jc w:val="both"/>
        <w:rPr>
          <w:rFonts w:ascii="Times New Roman" w:hAnsi="Times New Roman"/>
          <w:sz w:val="28"/>
          <w:szCs w:val="28"/>
        </w:rPr>
      </w:pPr>
    </w:p>
    <w:p w:rsidR="005F1CAB" w:rsidRDefault="005F1CAB" w:rsidP="001B5EC5">
      <w:pPr>
        <w:shd w:val="clear" w:color="auto" w:fill="FFFFFF"/>
        <w:spacing w:line="360" w:lineRule="auto"/>
        <w:ind w:right="48" w:firstLine="720"/>
        <w:jc w:val="both"/>
        <w:rPr>
          <w:rFonts w:ascii="Times New Roman" w:hAnsi="Times New Roman"/>
          <w:sz w:val="28"/>
          <w:szCs w:val="28"/>
        </w:rPr>
      </w:pPr>
    </w:p>
    <w:p w:rsidR="005F1CAB" w:rsidRDefault="005F1CAB" w:rsidP="001B5EC5">
      <w:pPr>
        <w:shd w:val="clear" w:color="auto" w:fill="FFFFFF"/>
        <w:spacing w:line="360" w:lineRule="auto"/>
        <w:ind w:right="48" w:firstLine="720"/>
        <w:jc w:val="both"/>
        <w:rPr>
          <w:rFonts w:ascii="Times New Roman" w:hAnsi="Times New Roman"/>
          <w:sz w:val="28"/>
          <w:szCs w:val="28"/>
        </w:rPr>
      </w:pPr>
    </w:p>
    <w:p w:rsidR="005F1CAB" w:rsidRDefault="005F1CAB" w:rsidP="001F6BFF">
      <w:pPr>
        <w:shd w:val="clear" w:color="auto" w:fill="FFFFFF"/>
        <w:spacing w:line="360" w:lineRule="auto"/>
        <w:ind w:right="48"/>
        <w:jc w:val="both"/>
        <w:rPr>
          <w:rFonts w:ascii="Times New Roman" w:hAnsi="Times New Roman"/>
          <w:sz w:val="28"/>
          <w:szCs w:val="28"/>
        </w:rPr>
      </w:pPr>
    </w:p>
    <w:tbl>
      <w:tblPr>
        <w:tblW w:w="0" w:type="auto"/>
        <w:tblLook w:val="00A0"/>
      </w:tblPr>
      <w:tblGrid>
        <w:gridCol w:w="4361"/>
        <w:gridCol w:w="5492"/>
      </w:tblGrid>
      <w:tr w:rsidR="005F1CAB" w:rsidRPr="001B5EC5" w:rsidTr="00BB2706">
        <w:tc>
          <w:tcPr>
            <w:tcW w:w="4361" w:type="dxa"/>
          </w:tcPr>
          <w:p w:rsidR="005F1CAB" w:rsidRPr="001B5EC5" w:rsidRDefault="005F1CAB" w:rsidP="00BB2706">
            <w:pPr>
              <w:widowControl w:val="0"/>
              <w:autoSpaceDE w:val="0"/>
              <w:autoSpaceDN w:val="0"/>
              <w:adjustRightInd w:val="0"/>
              <w:rPr>
                <w:rFonts w:ascii="Times New Roman" w:hAnsi="Times New Roman"/>
                <w:sz w:val="28"/>
                <w:szCs w:val="28"/>
              </w:rPr>
            </w:pPr>
          </w:p>
        </w:tc>
        <w:tc>
          <w:tcPr>
            <w:tcW w:w="5492" w:type="dxa"/>
          </w:tcPr>
          <w:p w:rsidR="005F1CAB" w:rsidRPr="001B5EC5" w:rsidRDefault="005F1CAB" w:rsidP="00BB2706">
            <w:pPr>
              <w:widowControl w:val="0"/>
              <w:autoSpaceDE w:val="0"/>
              <w:autoSpaceDN w:val="0"/>
              <w:adjustRightInd w:val="0"/>
              <w:jc w:val="center"/>
              <w:rPr>
                <w:rFonts w:ascii="Times New Roman" w:hAnsi="Times New Roman"/>
                <w:sz w:val="28"/>
                <w:szCs w:val="28"/>
              </w:rPr>
            </w:pPr>
            <w:r w:rsidRPr="001B5EC5">
              <w:rPr>
                <w:rFonts w:ascii="Times New Roman" w:hAnsi="Times New Roman"/>
                <w:sz w:val="28"/>
                <w:szCs w:val="28"/>
              </w:rPr>
              <w:t>УТВЕРЖДЕНЫ</w:t>
            </w:r>
          </w:p>
        </w:tc>
      </w:tr>
      <w:tr w:rsidR="005F1CAB" w:rsidRPr="001B5EC5" w:rsidTr="00BB2706">
        <w:tc>
          <w:tcPr>
            <w:tcW w:w="4361" w:type="dxa"/>
          </w:tcPr>
          <w:p w:rsidR="005F1CAB" w:rsidRPr="001B5EC5" w:rsidRDefault="005F1CAB" w:rsidP="00BB2706">
            <w:pPr>
              <w:widowControl w:val="0"/>
              <w:autoSpaceDE w:val="0"/>
              <w:autoSpaceDN w:val="0"/>
              <w:adjustRightInd w:val="0"/>
              <w:rPr>
                <w:rFonts w:ascii="Times New Roman" w:hAnsi="Times New Roman"/>
                <w:sz w:val="28"/>
                <w:szCs w:val="28"/>
              </w:rPr>
            </w:pPr>
          </w:p>
        </w:tc>
        <w:tc>
          <w:tcPr>
            <w:tcW w:w="5492" w:type="dxa"/>
          </w:tcPr>
          <w:p w:rsidR="005F1CAB" w:rsidRPr="001B5EC5" w:rsidRDefault="005F1CAB" w:rsidP="00BB2706">
            <w:pPr>
              <w:widowControl w:val="0"/>
              <w:autoSpaceDE w:val="0"/>
              <w:autoSpaceDN w:val="0"/>
              <w:adjustRightInd w:val="0"/>
              <w:ind w:left="34"/>
              <w:jc w:val="center"/>
              <w:rPr>
                <w:rFonts w:ascii="Times New Roman" w:hAnsi="Times New Roman"/>
                <w:sz w:val="28"/>
                <w:szCs w:val="28"/>
              </w:rPr>
            </w:pPr>
            <w:r w:rsidRPr="001B5EC5">
              <w:rPr>
                <w:rFonts w:ascii="Times New Roman" w:hAnsi="Times New Roman"/>
                <w:sz w:val="28"/>
                <w:szCs w:val="28"/>
              </w:rPr>
              <w:t>постановлением администрации Ольгинского муниципального района</w:t>
            </w:r>
          </w:p>
          <w:p w:rsidR="005F1CAB" w:rsidRPr="001B5EC5" w:rsidRDefault="005F1CAB" w:rsidP="00BB2706">
            <w:pPr>
              <w:widowControl w:val="0"/>
              <w:autoSpaceDE w:val="0"/>
              <w:autoSpaceDN w:val="0"/>
              <w:adjustRightInd w:val="0"/>
              <w:ind w:left="34"/>
              <w:jc w:val="center"/>
              <w:rPr>
                <w:rFonts w:ascii="Times New Roman" w:hAnsi="Times New Roman"/>
                <w:sz w:val="28"/>
                <w:szCs w:val="28"/>
              </w:rPr>
            </w:pPr>
            <w:r w:rsidRPr="001B5EC5">
              <w:rPr>
                <w:rFonts w:ascii="Times New Roman" w:hAnsi="Times New Roman"/>
                <w:sz w:val="28"/>
                <w:szCs w:val="28"/>
              </w:rPr>
              <w:t xml:space="preserve">от </w:t>
            </w:r>
            <w:r>
              <w:rPr>
                <w:rFonts w:ascii="Times New Roman" w:hAnsi="Times New Roman"/>
                <w:sz w:val="28"/>
                <w:szCs w:val="28"/>
                <w:u w:val="single"/>
              </w:rPr>
              <w:t xml:space="preserve">03.03.2020 г. </w:t>
            </w:r>
            <w:r w:rsidRPr="001B5EC5">
              <w:rPr>
                <w:rFonts w:ascii="Times New Roman" w:hAnsi="Times New Roman"/>
                <w:sz w:val="28"/>
                <w:szCs w:val="28"/>
              </w:rPr>
              <w:t xml:space="preserve"> №</w:t>
            </w:r>
            <w:r>
              <w:rPr>
                <w:rFonts w:ascii="Times New Roman" w:hAnsi="Times New Roman"/>
                <w:sz w:val="28"/>
                <w:szCs w:val="28"/>
              </w:rPr>
              <w:t xml:space="preserve">   </w:t>
            </w:r>
            <w:r>
              <w:rPr>
                <w:rFonts w:ascii="Times New Roman" w:hAnsi="Times New Roman"/>
                <w:sz w:val="28"/>
                <w:szCs w:val="28"/>
                <w:u w:val="single"/>
              </w:rPr>
              <w:t>90</w:t>
            </w:r>
          </w:p>
        </w:tc>
      </w:tr>
    </w:tbl>
    <w:p w:rsidR="005F1CAB" w:rsidRPr="001B5EC5" w:rsidRDefault="005F1CAB" w:rsidP="001F6BFF">
      <w:pPr>
        <w:widowControl w:val="0"/>
        <w:autoSpaceDE w:val="0"/>
        <w:autoSpaceDN w:val="0"/>
        <w:adjustRightInd w:val="0"/>
        <w:rPr>
          <w:rFonts w:ascii="Times New Roman" w:hAnsi="Times New Roman"/>
          <w:sz w:val="28"/>
          <w:szCs w:val="28"/>
        </w:rPr>
      </w:pPr>
    </w:p>
    <w:p w:rsidR="005F1CAB" w:rsidRPr="001B5EC5" w:rsidRDefault="005F1CAB" w:rsidP="001B5EC5">
      <w:pPr>
        <w:widowControl w:val="0"/>
        <w:autoSpaceDE w:val="0"/>
        <w:autoSpaceDN w:val="0"/>
        <w:adjustRightInd w:val="0"/>
        <w:ind w:firstLine="720"/>
        <w:jc w:val="center"/>
        <w:rPr>
          <w:rFonts w:ascii="Times New Roman" w:hAnsi="Times New Roman"/>
          <w:b/>
          <w:sz w:val="28"/>
          <w:szCs w:val="28"/>
        </w:rPr>
      </w:pPr>
      <w:r w:rsidRPr="001B5EC5">
        <w:rPr>
          <w:rFonts w:ascii="Times New Roman" w:hAnsi="Times New Roman"/>
          <w:b/>
          <w:sz w:val="28"/>
          <w:szCs w:val="28"/>
        </w:rPr>
        <w:t>И З М Е Н Е Н И Я,</w:t>
      </w:r>
    </w:p>
    <w:p w:rsidR="005F1CAB" w:rsidRPr="001B5EC5" w:rsidRDefault="005F1CAB" w:rsidP="001B5EC5">
      <w:pPr>
        <w:jc w:val="center"/>
        <w:rPr>
          <w:rFonts w:ascii="Times New Roman" w:hAnsi="Times New Roman"/>
          <w:b/>
          <w:sz w:val="28"/>
          <w:szCs w:val="28"/>
        </w:rPr>
      </w:pPr>
      <w:r w:rsidRPr="001B5EC5">
        <w:rPr>
          <w:rFonts w:ascii="Times New Roman" w:hAnsi="Times New Roman"/>
          <w:b/>
          <w:sz w:val="28"/>
          <w:szCs w:val="28"/>
        </w:rPr>
        <w:t xml:space="preserve">которые вносятся в административный регламент </w:t>
      </w:r>
      <w:r>
        <w:rPr>
          <w:rFonts w:ascii="Times New Roman" w:hAnsi="Times New Roman"/>
          <w:b/>
          <w:sz w:val="28"/>
          <w:szCs w:val="28"/>
        </w:rPr>
        <w:t>по исполнению муниципальной функции</w:t>
      </w:r>
      <w:r w:rsidRPr="001B5EC5">
        <w:rPr>
          <w:rFonts w:ascii="Times New Roman" w:hAnsi="Times New Roman"/>
          <w:b/>
          <w:sz w:val="28"/>
          <w:szCs w:val="28"/>
        </w:rPr>
        <w:t xml:space="preserve"> «</w:t>
      </w:r>
      <w:r>
        <w:rPr>
          <w:rFonts w:ascii="Times New Roman" w:hAnsi="Times New Roman"/>
          <w:b/>
          <w:sz w:val="28"/>
          <w:szCs w:val="28"/>
        </w:rPr>
        <w:t>Организация</w:t>
      </w:r>
      <w:r w:rsidRPr="001B5EC5">
        <w:rPr>
          <w:rFonts w:ascii="Times New Roman" w:hAnsi="Times New Roman"/>
          <w:sz w:val="28"/>
          <w:szCs w:val="28"/>
        </w:rPr>
        <w:t xml:space="preserve"> </w:t>
      </w:r>
      <w:r w:rsidRPr="001B5EC5">
        <w:rPr>
          <w:rFonts w:ascii="Times New Roman" w:hAnsi="Times New Roman"/>
          <w:b/>
          <w:sz w:val="28"/>
          <w:szCs w:val="28"/>
        </w:rPr>
        <w:t xml:space="preserve">и проведение проверок при </w:t>
      </w:r>
      <w:r w:rsidRPr="001B5EC5">
        <w:rPr>
          <w:rFonts w:ascii="Times New Roman" w:hAnsi="Times New Roman"/>
          <w:b/>
          <w:color w:val="000000"/>
          <w:sz w:val="28"/>
          <w:szCs w:val="28"/>
        </w:rPr>
        <w:t>осуществлении муниципального жилищного контроля на территории Ольгинского района»</w:t>
      </w:r>
    </w:p>
    <w:p w:rsidR="005F1CAB" w:rsidRDefault="005F1CAB" w:rsidP="001B5EC5">
      <w:pPr>
        <w:spacing w:after="0" w:line="360" w:lineRule="auto"/>
        <w:ind w:firstLine="709"/>
        <w:jc w:val="both"/>
        <w:rPr>
          <w:rFonts w:ascii="Times New Roman" w:hAnsi="Times New Roman"/>
          <w:color w:val="000000"/>
          <w:sz w:val="28"/>
          <w:szCs w:val="28"/>
        </w:rPr>
      </w:pPr>
      <w:r w:rsidRPr="0028197F">
        <w:rPr>
          <w:rFonts w:ascii="Times New Roman" w:hAnsi="Times New Roman"/>
          <w:color w:val="000000"/>
          <w:sz w:val="28"/>
          <w:szCs w:val="28"/>
        </w:rPr>
        <w:t xml:space="preserve">1. </w:t>
      </w:r>
      <w:r>
        <w:rPr>
          <w:rFonts w:ascii="Times New Roman" w:hAnsi="Times New Roman"/>
          <w:color w:val="000000"/>
          <w:sz w:val="28"/>
          <w:szCs w:val="28"/>
        </w:rPr>
        <w:t>Часть 2) «Требования к порядку осуществления муниципального жилищного контроля» дополнить пунктами 2.2.8.1.–2.2.8.6. следующего</w:t>
      </w:r>
      <w:r w:rsidRPr="0028197F">
        <w:rPr>
          <w:rFonts w:ascii="Times New Roman" w:hAnsi="Times New Roman"/>
          <w:color w:val="000000"/>
          <w:sz w:val="28"/>
          <w:szCs w:val="28"/>
        </w:rPr>
        <w:t xml:space="preserve"> </w:t>
      </w:r>
      <w:r>
        <w:rPr>
          <w:rFonts w:ascii="Times New Roman" w:hAnsi="Times New Roman"/>
          <w:color w:val="000000"/>
          <w:sz w:val="28"/>
          <w:szCs w:val="28"/>
        </w:rPr>
        <w:t>содержания</w:t>
      </w:r>
      <w:r w:rsidRPr="0028197F">
        <w:rPr>
          <w:rFonts w:ascii="Times New Roman" w:hAnsi="Times New Roman"/>
          <w:color w:val="000000"/>
          <w:sz w:val="28"/>
          <w:szCs w:val="28"/>
        </w:rPr>
        <w:t>:</w:t>
      </w:r>
    </w:p>
    <w:p w:rsidR="005F1CAB" w:rsidRPr="001B5EC5" w:rsidRDefault="005F1CAB" w:rsidP="001B5EC5">
      <w:pPr>
        <w:spacing w:after="0" w:line="360" w:lineRule="auto"/>
        <w:ind w:firstLine="709"/>
        <w:jc w:val="both"/>
        <w:rPr>
          <w:rFonts w:ascii="Times New Roman" w:hAnsi="Times New Roman"/>
          <w:color w:val="000000"/>
          <w:sz w:val="28"/>
          <w:szCs w:val="28"/>
          <w:lang w:eastAsia="ru-RU"/>
        </w:rPr>
      </w:pPr>
      <w:r>
        <w:rPr>
          <w:rFonts w:ascii="Times New Roman" w:hAnsi="Times New Roman"/>
          <w:sz w:val="28"/>
          <w:szCs w:val="28"/>
        </w:rPr>
        <w:t>«2.2.8.1.</w:t>
      </w:r>
      <w:r w:rsidRPr="001B5EC5">
        <w:rPr>
          <w:rFonts w:ascii="Times New Roman" w:hAnsi="Times New Roman"/>
          <w:color w:val="000000"/>
          <w:sz w:val="28"/>
          <w:szCs w:val="28"/>
        </w:rPr>
        <w:t xml:space="preserve"> </w:t>
      </w:r>
      <w:r w:rsidRPr="00FF3B93">
        <w:rPr>
          <w:rStyle w:val="blk"/>
          <w:rFonts w:ascii="Times New Roman" w:hAnsi="Times New Roman"/>
          <w:sz w:val="28"/>
          <w:szCs w:val="28"/>
        </w:rPr>
        <w:t xml:space="preserve">Срок проведения плановой проверки составляет не более чем пятнадцать рабочих дней с даты начала ее проведения. В отношении одного резидента свободного порта Владивосток, являющегося субъектом малого предпринимательства, общий срок проведения плановых выездных проверок не может превышать сорок часов для малого предприятия и десять часов для микропредприятия в год. В исключительных случаях, связанных с необходимостью проведения сложных и (или) длительных специальных расследований и экспертиз, на основании мотивированных предложений должностных лиц органов муниципального контроля, проводящих проверку, срок проведения проверки продлевается, но не более чем на тридцать часов в отношении малых предприятий, не более чем на десять часов в отношении микропредприятий и не более чем на пятнадцать рабочих дней в отношении других резидентов свободного порта Владивосток. Указанные положения не применяются в случаях, если для видов государственного контроля (надзора), муниципального контроля, указанных в </w:t>
      </w:r>
      <w:hyperlink r:id="rId9" w:anchor="dst354" w:history="1">
        <w:r w:rsidRPr="00B917F4">
          <w:rPr>
            <w:rStyle w:val="Hyperlink"/>
            <w:rFonts w:ascii="Times New Roman" w:hAnsi="Times New Roman"/>
            <w:sz w:val="28"/>
            <w:szCs w:val="28"/>
            <w:u w:val="none"/>
          </w:rPr>
          <w:t>части 3.1 статьи 1</w:t>
        </w:r>
      </w:hyperlink>
      <w:r w:rsidRPr="00FF3B93">
        <w:rPr>
          <w:rStyle w:val="blk"/>
          <w:rFonts w:ascii="Times New Roman" w:hAnsi="Times New Roman"/>
          <w:sz w:val="28"/>
          <w:szCs w:val="28"/>
        </w:rPr>
        <w:t xml:space="preserve"> Федерального </w:t>
      </w:r>
      <w:r>
        <w:rPr>
          <w:rStyle w:val="blk"/>
          <w:rFonts w:ascii="Times New Roman" w:hAnsi="Times New Roman"/>
          <w:sz w:val="28"/>
          <w:szCs w:val="28"/>
        </w:rPr>
        <w:t>закона от 26 декабря 2008 года № 294-ФЗ «</w:t>
      </w:r>
      <w:r w:rsidRPr="00FF3B93">
        <w:rPr>
          <w:rStyle w:val="blk"/>
          <w:rFonts w:ascii="Times New Roman" w:hAnsi="Times New Roman"/>
          <w:sz w:val="28"/>
          <w:szCs w:val="28"/>
        </w:rPr>
        <w:t xml:space="preserve">О защите прав юридических лиц и индивидуальных предпринимателей при осуществлении муниципального </w:t>
      </w:r>
      <w:r>
        <w:rPr>
          <w:rStyle w:val="blk"/>
          <w:rFonts w:ascii="Times New Roman" w:hAnsi="Times New Roman"/>
          <w:sz w:val="28"/>
          <w:szCs w:val="28"/>
        </w:rPr>
        <w:t>контроля»</w:t>
      </w:r>
      <w:r w:rsidRPr="00FF3B93">
        <w:rPr>
          <w:rStyle w:val="blk"/>
          <w:rFonts w:ascii="Times New Roman" w:hAnsi="Times New Roman"/>
          <w:sz w:val="28"/>
          <w:szCs w:val="28"/>
        </w:rPr>
        <w:t>, другими федеральными законами установлены иные сроки проведения плановых проверок</w:t>
      </w:r>
      <w:r>
        <w:rPr>
          <w:rFonts w:ascii="Times New Roman" w:hAnsi="Times New Roman"/>
          <w:color w:val="000000"/>
          <w:sz w:val="28"/>
          <w:szCs w:val="28"/>
          <w:lang w:eastAsia="ru-RU"/>
        </w:rPr>
        <w:t>;</w:t>
      </w:r>
      <w:r w:rsidRPr="00FF3B93">
        <w:rPr>
          <w:rFonts w:ascii="Times New Roman" w:hAnsi="Times New Roman"/>
          <w:color w:val="000000"/>
          <w:sz w:val="28"/>
          <w:szCs w:val="28"/>
          <w:lang w:eastAsia="ru-RU"/>
        </w:rPr>
        <w:t xml:space="preserve"> </w:t>
      </w:r>
    </w:p>
    <w:p w:rsidR="005F1CAB" w:rsidRPr="0065149D" w:rsidRDefault="005F1CAB" w:rsidP="0028197F">
      <w:pPr>
        <w:spacing w:after="0" w:line="360" w:lineRule="auto"/>
        <w:ind w:firstLine="709"/>
        <w:jc w:val="both"/>
        <w:rPr>
          <w:rStyle w:val="blk"/>
          <w:rFonts w:ascii="Times New Roman" w:hAnsi="Times New Roman"/>
          <w:sz w:val="28"/>
          <w:szCs w:val="28"/>
        </w:rPr>
      </w:pPr>
      <w:r>
        <w:rPr>
          <w:rStyle w:val="blk"/>
          <w:rFonts w:ascii="Times New Roman" w:hAnsi="Times New Roman"/>
          <w:sz w:val="28"/>
          <w:szCs w:val="28"/>
        </w:rPr>
        <w:t xml:space="preserve">2.2.8.2. </w:t>
      </w:r>
      <w:r w:rsidRPr="0065149D">
        <w:rPr>
          <w:rStyle w:val="blk"/>
          <w:rFonts w:ascii="Times New Roman" w:hAnsi="Times New Roman"/>
          <w:sz w:val="28"/>
          <w:szCs w:val="28"/>
        </w:rPr>
        <w:t>При выявлении в ходе плановой проверки нарушений резидентом свободного порта Владивосток законодательства Российской Федерации должностные лица органов муниципального контроля выдают резиденту свободного порта Владивосток предписание об устранении нарушений. Копия предписания об устранении нарушений не позднее чем в течение трех дней с даты составления акта о результатах проведения плановой проверки вручается резиденту свободного порта Владивосток или его представителю под расписку либо передается иным способом, свидетельствующим о дате получения такого предписания резидентом свободного порта Владивосток или его представителем. Если указанными способами предписание об устранении нарушений не представляется возможным вручить резиденту свободного порта Владивосток или его представителю, оно отправляется по почте заказным письмом и считается полученным по истечении</w:t>
      </w:r>
      <w:r>
        <w:rPr>
          <w:rStyle w:val="blk"/>
          <w:rFonts w:ascii="Times New Roman" w:hAnsi="Times New Roman"/>
          <w:sz w:val="28"/>
          <w:szCs w:val="28"/>
        </w:rPr>
        <w:t xml:space="preserve"> шести дней с даты его отправки;</w:t>
      </w:r>
    </w:p>
    <w:p w:rsidR="005F1CAB" w:rsidRDefault="005F1CAB" w:rsidP="0028197F">
      <w:pPr>
        <w:spacing w:after="0" w:line="360" w:lineRule="auto"/>
        <w:ind w:firstLine="709"/>
        <w:jc w:val="both"/>
        <w:rPr>
          <w:rStyle w:val="blk"/>
          <w:rFonts w:ascii="Times New Roman" w:hAnsi="Times New Roman"/>
          <w:sz w:val="28"/>
          <w:szCs w:val="28"/>
        </w:rPr>
      </w:pPr>
      <w:r>
        <w:rPr>
          <w:rStyle w:val="blk"/>
          <w:rFonts w:ascii="Times New Roman" w:hAnsi="Times New Roman"/>
          <w:sz w:val="28"/>
          <w:szCs w:val="28"/>
        </w:rPr>
        <w:t>2.2.8.3. О</w:t>
      </w:r>
      <w:r w:rsidRPr="00FF3B93">
        <w:rPr>
          <w:rStyle w:val="blk"/>
          <w:rFonts w:ascii="Times New Roman" w:hAnsi="Times New Roman"/>
          <w:sz w:val="28"/>
          <w:szCs w:val="28"/>
        </w:rPr>
        <w:t>рганы муниципального контроля вправе проводить внеплановую проверку резидента свободного порта Владивосток по истечении двух месяцев с даты выдачи предписания об устранении нарушений. В случае, если для устранения нарушений требуется более чем два месяца, внеплановая проверка проводится в сроки, определенные предписанием об устранении нарушений, но не позднее чем в течение шести месяцев с даты вынесения такого предписания</w:t>
      </w:r>
      <w:r>
        <w:rPr>
          <w:rStyle w:val="blk"/>
          <w:rFonts w:ascii="Times New Roman" w:hAnsi="Times New Roman"/>
          <w:sz w:val="28"/>
          <w:szCs w:val="28"/>
        </w:rPr>
        <w:t>;</w:t>
      </w:r>
    </w:p>
    <w:p w:rsidR="005F1CAB" w:rsidRPr="0065149D" w:rsidRDefault="005F1CAB" w:rsidP="0028197F">
      <w:pPr>
        <w:spacing w:after="0" w:line="360" w:lineRule="auto"/>
        <w:ind w:firstLine="709"/>
        <w:jc w:val="both"/>
        <w:rPr>
          <w:rStyle w:val="blk"/>
          <w:rFonts w:ascii="Times New Roman" w:hAnsi="Times New Roman"/>
          <w:sz w:val="28"/>
          <w:szCs w:val="28"/>
        </w:rPr>
      </w:pPr>
      <w:r>
        <w:rPr>
          <w:rStyle w:val="blk"/>
          <w:rFonts w:ascii="Times New Roman" w:hAnsi="Times New Roman"/>
          <w:sz w:val="28"/>
          <w:szCs w:val="28"/>
        </w:rPr>
        <w:t xml:space="preserve">2.2.8.4. </w:t>
      </w:r>
      <w:r w:rsidRPr="0065149D">
        <w:rPr>
          <w:rStyle w:val="blk"/>
          <w:rFonts w:ascii="Times New Roman" w:hAnsi="Times New Roman"/>
          <w:sz w:val="28"/>
          <w:szCs w:val="28"/>
        </w:rPr>
        <w:t>При выявлении в ходе плановой проверки нарушений резидентом свободного порта Владивосток законодательства Российской Федерации должностные лица органов государственного контроля (надзора) и органов муниципального контроля выдают резиденту свободного порта Владивосток предписание об устранении нарушений. Копия предписания об устранении нарушений не позднее чем в течение трех дней с даты составления акта о результатах проведения плановой проверки вручается резиденту свободного порта Владивосток или его представителю под расписку либо передается иным способом, свидетельствующим о дате получения такого предписания резидентом свободного порта Владивосток или его представителем. Если указанными способами предписание об устранении нарушений не представляется возможным вручить резиденту свободного порта Владивосток или его представителю, оно отправляется по почте заказным письмом и считается полученным по истечении</w:t>
      </w:r>
      <w:r>
        <w:rPr>
          <w:rStyle w:val="blk"/>
          <w:rFonts w:ascii="Times New Roman" w:hAnsi="Times New Roman"/>
          <w:sz w:val="28"/>
          <w:szCs w:val="28"/>
        </w:rPr>
        <w:t xml:space="preserve"> шести дней с даты его отправки;</w:t>
      </w:r>
    </w:p>
    <w:p w:rsidR="005F1CAB" w:rsidRPr="0065149D" w:rsidRDefault="005F1CAB" w:rsidP="0028197F">
      <w:pPr>
        <w:spacing w:after="0" w:line="360" w:lineRule="auto"/>
        <w:ind w:firstLine="709"/>
        <w:jc w:val="both"/>
        <w:rPr>
          <w:rStyle w:val="blk"/>
          <w:rFonts w:ascii="Times New Roman" w:hAnsi="Times New Roman"/>
          <w:sz w:val="28"/>
          <w:szCs w:val="28"/>
        </w:rPr>
      </w:pPr>
      <w:r>
        <w:rPr>
          <w:rStyle w:val="blk"/>
          <w:rFonts w:ascii="Times New Roman" w:hAnsi="Times New Roman"/>
          <w:sz w:val="28"/>
          <w:szCs w:val="28"/>
        </w:rPr>
        <w:t xml:space="preserve">2.2.8.5. </w:t>
      </w:r>
      <w:hyperlink r:id="rId10" w:anchor="dst100009" w:history="1">
        <w:r w:rsidRPr="00B917F4">
          <w:rPr>
            <w:rStyle w:val="Hyperlink"/>
            <w:rFonts w:ascii="Times New Roman" w:hAnsi="Times New Roman"/>
            <w:sz w:val="28"/>
            <w:szCs w:val="28"/>
            <w:u w:val="none"/>
          </w:rPr>
          <w:t>Порядок</w:t>
        </w:r>
      </w:hyperlink>
      <w:r w:rsidRPr="00B917F4">
        <w:rPr>
          <w:rStyle w:val="blk"/>
          <w:rFonts w:ascii="Times New Roman" w:hAnsi="Times New Roman"/>
          <w:sz w:val="28"/>
          <w:szCs w:val="28"/>
        </w:rPr>
        <w:t xml:space="preserve"> </w:t>
      </w:r>
      <w:r w:rsidRPr="0065149D">
        <w:rPr>
          <w:rStyle w:val="blk"/>
          <w:rFonts w:ascii="Times New Roman" w:hAnsi="Times New Roman"/>
          <w:sz w:val="28"/>
          <w:szCs w:val="28"/>
        </w:rPr>
        <w:t>согласования внеплановых проверок, а также заявленных органами муниципального контроля оснований для их проведения устанавливается уполномоченным федеральным органом. Срок проведения внеплановой проверки не может превышать пять рабочих дней. Указанные положения не применяются при проведении внеплановых проверок при осуществлении федерального государственного контроля за обеспечением защиты государ</w:t>
      </w:r>
      <w:r>
        <w:rPr>
          <w:rStyle w:val="blk"/>
          <w:rFonts w:ascii="Times New Roman" w:hAnsi="Times New Roman"/>
          <w:sz w:val="28"/>
          <w:szCs w:val="28"/>
        </w:rPr>
        <w:t>ственной тайны;</w:t>
      </w:r>
    </w:p>
    <w:p w:rsidR="005F1CAB" w:rsidRPr="0065149D" w:rsidRDefault="005F1CAB" w:rsidP="0065149D">
      <w:pPr>
        <w:spacing w:after="0" w:line="360" w:lineRule="auto"/>
        <w:ind w:firstLine="539"/>
        <w:jc w:val="both"/>
        <w:rPr>
          <w:rFonts w:ascii="Times New Roman" w:hAnsi="Times New Roman"/>
          <w:sz w:val="28"/>
          <w:szCs w:val="28"/>
          <w:lang w:eastAsia="ru-RU"/>
        </w:rPr>
      </w:pPr>
      <w:r w:rsidRPr="0065149D">
        <w:rPr>
          <w:rStyle w:val="blk"/>
          <w:rFonts w:ascii="Times New Roman" w:hAnsi="Times New Roman"/>
          <w:sz w:val="28"/>
          <w:szCs w:val="28"/>
        </w:rPr>
        <w:t xml:space="preserve">2.2.8.6. </w:t>
      </w:r>
      <w:r w:rsidRPr="0065149D">
        <w:rPr>
          <w:rFonts w:ascii="Times New Roman" w:hAnsi="Times New Roman"/>
          <w:sz w:val="28"/>
          <w:szCs w:val="28"/>
          <w:lang w:eastAsia="ru-RU"/>
        </w:rPr>
        <w:t>Резидент свободного порта Владивосток при проведении органами муниципального контроля проверок имеет право:</w:t>
      </w:r>
    </w:p>
    <w:p w:rsidR="005F1CAB" w:rsidRPr="0065149D" w:rsidRDefault="005F1CAB" w:rsidP="0065149D">
      <w:pPr>
        <w:spacing w:after="0" w:line="360" w:lineRule="auto"/>
        <w:ind w:firstLine="539"/>
        <w:jc w:val="both"/>
        <w:rPr>
          <w:rFonts w:ascii="Times New Roman" w:hAnsi="Times New Roman"/>
          <w:sz w:val="28"/>
          <w:szCs w:val="28"/>
          <w:lang w:eastAsia="ru-RU"/>
        </w:rPr>
      </w:pPr>
      <w:bookmarkStart w:id="0" w:name="dst100139"/>
      <w:bookmarkEnd w:id="0"/>
      <w:r w:rsidRPr="0065149D">
        <w:rPr>
          <w:rFonts w:ascii="Times New Roman" w:hAnsi="Times New Roman"/>
          <w:sz w:val="28"/>
          <w:szCs w:val="28"/>
          <w:lang w:eastAsia="ru-RU"/>
        </w:rPr>
        <w:t>1) присутствовать при проведении мероприятий по контролю, давать объяснения по вопросам, относящимся к предмету проверки;</w:t>
      </w:r>
    </w:p>
    <w:p w:rsidR="005F1CAB" w:rsidRPr="0065149D" w:rsidRDefault="005F1CAB" w:rsidP="0065149D">
      <w:pPr>
        <w:spacing w:after="0" w:line="360" w:lineRule="auto"/>
        <w:ind w:firstLine="539"/>
        <w:jc w:val="both"/>
        <w:rPr>
          <w:rFonts w:ascii="Times New Roman" w:hAnsi="Times New Roman"/>
          <w:sz w:val="28"/>
          <w:szCs w:val="28"/>
          <w:lang w:eastAsia="ru-RU"/>
        </w:rPr>
      </w:pPr>
      <w:bookmarkStart w:id="1" w:name="dst100140"/>
      <w:bookmarkEnd w:id="1"/>
      <w:r w:rsidRPr="0065149D">
        <w:rPr>
          <w:rFonts w:ascii="Times New Roman" w:hAnsi="Times New Roman"/>
          <w:sz w:val="28"/>
          <w:szCs w:val="28"/>
          <w:lang w:eastAsia="ru-RU"/>
        </w:rPr>
        <w:t>2) получать информацию, предоставление которой предусмотрено нормативными правовыми актами Российской Федерации;</w:t>
      </w:r>
    </w:p>
    <w:p w:rsidR="005F1CAB" w:rsidRPr="0065149D" w:rsidRDefault="005F1CAB" w:rsidP="0065149D">
      <w:pPr>
        <w:spacing w:after="0" w:line="360" w:lineRule="auto"/>
        <w:ind w:firstLine="539"/>
        <w:jc w:val="both"/>
        <w:rPr>
          <w:rFonts w:ascii="Times New Roman" w:hAnsi="Times New Roman"/>
          <w:sz w:val="28"/>
          <w:szCs w:val="28"/>
          <w:lang w:eastAsia="ru-RU"/>
        </w:rPr>
      </w:pPr>
      <w:bookmarkStart w:id="2" w:name="dst100141"/>
      <w:bookmarkEnd w:id="2"/>
      <w:r w:rsidRPr="0065149D">
        <w:rPr>
          <w:rFonts w:ascii="Times New Roman" w:hAnsi="Times New Roman"/>
          <w:sz w:val="28"/>
          <w:szCs w:val="28"/>
          <w:lang w:eastAsia="ru-RU"/>
        </w:rPr>
        <w:t>3) знакомиться с результатами мероприятий по контролю и указывать в актах о своем ознакомлении с такими результатами, согласии или несогласии с ними, а также с отдельными действиями должностных лиц органов муниципального контроля;</w:t>
      </w:r>
    </w:p>
    <w:p w:rsidR="005F1CAB" w:rsidRPr="0065149D" w:rsidRDefault="005F1CAB" w:rsidP="0065149D">
      <w:pPr>
        <w:spacing w:after="0" w:line="360" w:lineRule="auto"/>
        <w:ind w:firstLine="539"/>
        <w:jc w:val="both"/>
        <w:rPr>
          <w:rFonts w:ascii="Times New Roman" w:hAnsi="Times New Roman"/>
          <w:sz w:val="28"/>
          <w:szCs w:val="28"/>
          <w:lang w:eastAsia="ru-RU"/>
        </w:rPr>
      </w:pPr>
      <w:bookmarkStart w:id="3" w:name="dst100142"/>
      <w:bookmarkEnd w:id="3"/>
      <w:r w:rsidRPr="0065149D">
        <w:rPr>
          <w:rFonts w:ascii="Times New Roman" w:hAnsi="Times New Roman"/>
          <w:sz w:val="28"/>
          <w:szCs w:val="28"/>
          <w:lang w:eastAsia="ru-RU"/>
        </w:rPr>
        <w:t>4) обжаловать действия (бездействие) должностных лиц муниципального контроля в административном и (или) судебном порядке в соответствии с законодательством Российской Федерации</w:t>
      </w:r>
      <w:r>
        <w:rPr>
          <w:rFonts w:ascii="Times New Roman" w:hAnsi="Times New Roman"/>
          <w:sz w:val="28"/>
          <w:szCs w:val="28"/>
          <w:lang w:eastAsia="ru-RU"/>
        </w:rPr>
        <w:t>»</w:t>
      </w:r>
      <w:r w:rsidRPr="0065149D">
        <w:rPr>
          <w:rFonts w:ascii="Times New Roman" w:hAnsi="Times New Roman"/>
          <w:sz w:val="28"/>
          <w:szCs w:val="28"/>
          <w:lang w:eastAsia="ru-RU"/>
        </w:rPr>
        <w:t>.</w:t>
      </w:r>
    </w:p>
    <w:p w:rsidR="005F1CAB" w:rsidRDefault="005F1CAB" w:rsidP="00B30D8B">
      <w:pPr>
        <w:pStyle w:val="Style6"/>
        <w:widowControl/>
        <w:tabs>
          <w:tab w:val="left" w:pos="2127"/>
        </w:tabs>
        <w:rPr>
          <w:rStyle w:val="FontStyle12"/>
          <w:sz w:val="26"/>
          <w:szCs w:val="26"/>
        </w:rPr>
      </w:pPr>
    </w:p>
    <w:sectPr w:rsidR="005F1CAB" w:rsidSect="0028197F">
      <w:type w:val="continuous"/>
      <w:pgSz w:w="11906" w:h="16838"/>
      <w:pgMar w:top="568" w:right="851" w:bottom="56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1CAB" w:rsidRDefault="005F1CAB">
      <w:pPr>
        <w:spacing w:after="0" w:line="240" w:lineRule="auto"/>
      </w:pPr>
      <w:r>
        <w:separator/>
      </w:r>
    </w:p>
  </w:endnote>
  <w:endnote w:type="continuationSeparator" w:id="1">
    <w:p w:rsidR="005F1CAB" w:rsidRDefault="005F1CA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1CAB" w:rsidRDefault="005F1CAB">
      <w:pPr>
        <w:spacing w:after="0" w:line="240" w:lineRule="auto"/>
      </w:pPr>
      <w:r>
        <w:separator/>
      </w:r>
    </w:p>
  </w:footnote>
  <w:footnote w:type="continuationSeparator" w:id="1">
    <w:p w:rsidR="005F1CAB" w:rsidRDefault="005F1CA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1850F508"/>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E1926058"/>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AB3CD0B4"/>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EBA6FE2E"/>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882EF80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E37244D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3124A4D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A2C746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EC20CEA"/>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55B0B542"/>
    <w:lvl w:ilvl="0">
      <w:start w:val="1"/>
      <w:numFmt w:val="bullet"/>
      <w:lvlText w:val=""/>
      <w:lvlJc w:val="left"/>
      <w:pPr>
        <w:tabs>
          <w:tab w:val="num" w:pos="360"/>
        </w:tabs>
        <w:ind w:left="360" w:hanging="360"/>
      </w:pPr>
      <w:rPr>
        <w:rFonts w:ascii="Symbol" w:hAnsi="Symbol" w:hint="default"/>
      </w:rPr>
    </w:lvl>
  </w:abstractNum>
  <w:abstractNum w:abstractNumId="10">
    <w:nsid w:val="13E43BA8"/>
    <w:multiLevelType w:val="multilevel"/>
    <w:tmpl w:val="884A14A2"/>
    <w:lvl w:ilvl="0">
      <w:start w:val="1"/>
      <w:numFmt w:val="decimal"/>
      <w:lvlText w:val="%1."/>
      <w:lvlJc w:val="left"/>
      <w:pPr>
        <w:ind w:left="1452" w:hanging="885"/>
      </w:pPr>
      <w:rPr>
        <w:rFonts w:cs="Times New Roman" w:hint="default"/>
      </w:rPr>
    </w:lvl>
    <w:lvl w:ilvl="1">
      <w:start w:val="5"/>
      <w:numFmt w:val="decimal"/>
      <w:isLgl/>
      <w:lvlText w:val="%1.%2."/>
      <w:lvlJc w:val="left"/>
      <w:pPr>
        <w:ind w:left="1467" w:hanging="900"/>
      </w:pPr>
      <w:rPr>
        <w:rFonts w:cs="Times New Roman" w:hint="default"/>
      </w:rPr>
    </w:lvl>
    <w:lvl w:ilvl="2">
      <w:start w:val="1"/>
      <w:numFmt w:val="decimal"/>
      <w:isLgl/>
      <w:lvlText w:val="%1.%2.%3."/>
      <w:lvlJc w:val="left"/>
      <w:pPr>
        <w:ind w:left="1467" w:hanging="90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1">
    <w:nsid w:val="1814793D"/>
    <w:multiLevelType w:val="hybridMultilevel"/>
    <w:tmpl w:val="F7B6927E"/>
    <w:lvl w:ilvl="0" w:tplc="22463588">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2">
    <w:nsid w:val="1C1D3D8F"/>
    <w:multiLevelType w:val="hybridMultilevel"/>
    <w:tmpl w:val="23E0B506"/>
    <w:lvl w:ilvl="0" w:tplc="39606C08">
      <w:start w:val="1"/>
      <w:numFmt w:val="decimal"/>
      <w:lvlText w:val="%1."/>
      <w:lvlJc w:val="left"/>
      <w:pPr>
        <w:ind w:left="1069" w:hanging="360"/>
      </w:pPr>
      <w:rPr>
        <w:rFonts w:cs="Times New Roman" w:hint="default"/>
        <w:color w:val="auto"/>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3">
    <w:nsid w:val="21FA25EF"/>
    <w:multiLevelType w:val="hybridMultilevel"/>
    <w:tmpl w:val="A4ACD4AC"/>
    <w:lvl w:ilvl="0" w:tplc="8B70E250">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4">
    <w:nsid w:val="2A066ECE"/>
    <w:multiLevelType w:val="hybridMultilevel"/>
    <w:tmpl w:val="AEB26A58"/>
    <w:lvl w:ilvl="0" w:tplc="DB08498A">
      <w:start w:val="1"/>
      <w:numFmt w:val="decimal"/>
      <w:lvlText w:val="%1."/>
      <w:lvlJc w:val="left"/>
      <w:pPr>
        <w:ind w:left="1575" w:hanging="1035"/>
      </w:pPr>
      <w:rPr>
        <w:rFonts w:cs="Times New Roman"/>
      </w:rPr>
    </w:lvl>
    <w:lvl w:ilvl="1" w:tplc="04190019">
      <w:start w:val="1"/>
      <w:numFmt w:val="lowerLetter"/>
      <w:lvlText w:val="%2."/>
      <w:lvlJc w:val="left"/>
      <w:pPr>
        <w:ind w:left="1620" w:hanging="360"/>
      </w:pPr>
      <w:rPr>
        <w:rFonts w:cs="Times New Roman"/>
      </w:rPr>
    </w:lvl>
    <w:lvl w:ilvl="2" w:tplc="0419001B">
      <w:start w:val="1"/>
      <w:numFmt w:val="lowerRoman"/>
      <w:lvlText w:val="%3."/>
      <w:lvlJc w:val="right"/>
      <w:pPr>
        <w:ind w:left="2340" w:hanging="180"/>
      </w:pPr>
      <w:rPr>
        <w:rFonts w:cs="Times New Roman"/>
      </w:rPr>
    </w:lvl>
    <w:lvl w:ilvl="3" w:tplc="0419000F">
      <w:start w:val="1"/>
      <w:numFmt w:val="decimal"/>
      <w:lvlText w:val="%4."/>
      <w:lvlJc w:val="left"/>
      <w:pPr>
        <w:ind w:left="3060" w:hanging="360"/>
      </w:pPr>
      <w:rPr>
        <w:rFonts w:cs="Times New Roman"/>
      </w:rPr>
    </w:lvl>
    <w:lvl w:ilvl="4" w:tplc="04190019">
      <w:start w:val="1"/>
      <w:numFmt w:val="lowerLetter"/>
      <w:lvlText w:val="%5."/>
      <w:lvlJc w:val="left"/>
      <w:pPr>
        <w:ind w:left="3780" w:hanging="360"/>
      </w:pPr>
      <w:rPr>
        <w:rFonts w:cs="Times New Roman"/>
      </w:rPr>
    </w:lvl>
    <w:lvl w:ilvl="5" w:tplc="0419001B">
      <w:start w:val="1"/>
      <w:numFmt w:val="lowerRoman"/>
      <w:lvlText w:val="%6."/>
      <w:lvlJc w:val="right"/>
      <w:pPr>
        <w:ind w:left="4500" w:hanging="180"/>
      </w:pPr>
      <w:rPr>
        <w:rFonts w:cs="Times New Roman"/>
      </w:rPr>
    </w:lvl>
    <w:lvl w:ilvl="6" w:tplc="0419000F">
      <w:start w:val="1"/>
      <w:numFmt w:val="decimal"/>
      <w:lvlText w:val="%7."/>
      <w:lvlJc w:val="left"/>
      <w:pPr>
        <w:ind w:left="5220" w:hanging="360"/>
      </w:pPr>
      <w:rPr>
        <w:rFonts w:cs="Times New Roman"/>
      </w:rPr>
    </w:lvl>
    <w:lvl w:ilvl="7" w:tplc="04190019">
      <w:start w:val="1"/>
      <w:numFmt w:val="lowerLetter"/>
      <w:lvlText w:val="%8."/>
      <w:lvlJc w:val="left"/>
      <w:pPr>
        <w:ind w:left="5940" w:hanging="360"/>
      </w:pPr>
      <w:rPr>
        <w:rFonts w:cs="Times New Roman"/>
      </w:rPr>
    </w:lvl>
    <w:lvl w:ilvl="8" w:tplc="0419001B">
      <w:start w:val="1"/>
      <w:numFmt w:val="lowerRoman"/>
      <w:lvlText w:val="%9."/>
      <w:lvlJc w:val="right"/>
      <w:pPr>
        <w:ind w:left="6660" w:hanging="180"/>
      </w:pPr>
      <w:rPr>
        <w:rFonts w:cs="Times New Roman"/>
      </w:rPr>
    </w:lvl>
  </w:abstractNum>
  <w:abstractNum w:abstractNumId="15">
    <w:nsid w:val="35E01381"/>
    <w:multiLevelType w:val="hybridMultilevel"/>
    <w:tmpl w:val="F9A258F6"/>
    <w:lvl w:ilvl="0" w:tplc="2724EB0E">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6">
    <w:nsid w:val="39CA3214"/>
    <w:multiLevelType w:val="multilevel"/>
    <w:tmpl w:val="46326C80"/>
    <w:lvl w:ilvl="0">
      <w:start w:val="1"/>
      <w:numFmt w:val="decimal"/>
      <w:lvlText w:val="%1."/>
      <w:lvlJc w:val="left"/>
      <w:pPr>
        <w:ind w:left="1070" w:hanging="360"/>
      </w:pPr>
      <w:rPr>
        <w:rFonts w:cs="Times New Roman" w:hint="default"/>
      </w:rPr>
    </w:lvl>
    <w:lvl w:ilvl="1">
      <w:start w:val="1"/>
      <w:numFmt w:val="decimal"/>
      <w:isLgl/>
      <w:lvlText w:val="%1.%2."/>
      <w:lvlJc w:val="left"/>
      <w:pPr>
        <w:ind w:left="1429" w:hanging="720"/>
      </w:pPr>
      <w:rPr>
        <w:rFonts w:cs="Times New Roman" w:hint="default"/>
        <w:color w:val="auto"/>
      </w:rPr>
    </w:lvl>
    <w:lvl w:ilvl="2">
      <w:start w:val="1"/>
      <w:numFmt w:val="decimal"/>
      <w:isLgl/>
      <w:lvlText w:val="%1.%2.%3."/>
      <w:lvlJc w:val="left"/>
      <w:pPr>
        <w:ind w:left="1713" w:hanging="720"/>
      </w:pPr>
      <w:rPr>
        <w:rFonts w:cs="Times New Roman" w:hint="default"/>
        <w:color w:val="auto"/>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17">
    <w:nsid w:val="46381BBB"/>
    <w:multiLevelType w:val="multilevel"/>
    <w:tmpl w:val="83360D88"/>
    <w:lvl w:ilvl="0">
      <w:start w:val="3"/>
      <w:numFmt w:val="decimal"/>
      <w:lvlText w:val="%1."/>
      <w:lvlJc w:val="left"/>
      <w:pPr>
        <w:ind w:left="450" w:hanging="450"/>
      </w:pPr>
      <w:rPr>
        <w:rFonts w:cs="Times New Roman" w:hint="default"/>
      </w:rPr>
    </w:lvl>
    <w:lvl w:ilvl="1">
      <w:start w:val="1"/>
      <w:numFmt w:val="decimal"/>
      <w:lvlText w:val="%1.%2."/>
      <w:lvlJc w:val="left"/>
      <w:pPr>
        <w:ind w:left="1134" w:hanging="720"/>
      </w:pPr>
      <w:rPr>
        <w:rFonts w:cs="Times New Roman" w:hint="default"/>
      </w:rPr>
    </w:lvl>
    <w:lvl w:ilvl="2">
      <w:start w:val="1"/>
      <w:numFmt w:val="decimal"/>
      <w:lvlText w:val="%1.%2.%3."/>
      <w:lvlJc w:val="left"/>
      <w:pPr>
        <w:ind w:left="1548" w:hanging="720"/>
      </w:pPr>
      <w:rPr>
        <w:rFonts w:cs="Times New Roman" w:hint="default"/>
      </w:rPr>
    </w:lvl>
    <w:lvl w:ilvl="3">
      <w:start w:val="1"/>
      <w:numFmt w:val="decimal"/>
      <w:lvlText w:val="%1.%2.%3.%4."/>
      <w:lvlJc w:val="left"/>
      <w:pPr>
        <w:ind w:left="2322" w:hanging="1080"/>
      </w:pPr>
      <w:rPr>
        <w:rFonts w:cs="Times New Roman" w:hint="default"/>
      </w:rPr>
    </w:lvl>
    <w:lvl w:ilvl="4">
      <w:start w:val="1"/>
      <w:numFmt w:val="decimal"/>
      <w:lvlText w:val="%1.%2.%3.%4.%5."/>
      <w:lvlJc w:val="left"/>
      <w:pPr>
        <w:ind w:left="2736" w:hanging="1080"/>
      </w:pPr>
      <w:rPr>
        <w:rFonts w:cs="Times New Roman" w:hint="default"/>
      </w:rPr>
    </w:lvl>
    <w:lvl w:ilvl="5">
      <w:start w:val="1"/>
      <w:numFmt w:val="decimal"/>
      <w:lvlText w:val="%1.%2.%3.%4.%5.%6."/>
      <w:lvlJc w:val="left"/>
      <w:pPr>
        <w:ind w:left="3510" w:hanging="1440"/>
      </w:pPr>
      <w:rPr>
        <w:rFonts w:cs="Times New Roman" w:hint="default"/>
      </w:rPr>
    </w:lvl>
    <w:lvl w:ilvl="6">
      <w:start w:val="1"/>
      <w:numFmt w:val="decimal"/>
      <w:lvlText w:val="%1.%2.%3.%4.%5.%6.%7."/>
      <w:lvlJc w:val="left"/>
      <w:pPr>
        <w:ind w:left="4284" w:hanging="1800"/>
      </w:pPr>
      <w:rPr>
        <w:rFonts w:cs="Times New Roman" w:hint="default"/>
      </w:rPr>
    </w:lvl>
    <w:lvl w:ilvl="7">
      <w:start w:val="1"/>
      <w:numFmt w:val="decimal"/>
      <w:lvlText w:val="%1.%2.%3.%4.%5.%6.%7.%8."/>
      <w:lvlJc w:val="left"/>
      <w:pPr>
        <w:ind w:left="4698" w:hanging="1800"/>
      </w:pPr>
      <w:rPr>
        <w:rFonts w:cs="Times New Roman" w:hint="default"/>
      </w:rPr>
    </w:lvl>
    <w:lvl w:ilvl="8">
      <w:start w:val="1"/>
      <w:numFmt w:val="decimal"/>
      <w:lvlText w:val="%1.%2.%3.%4.%5.%6.%7.%8.%9."/>
      <w:lvlJc w:val="left"/>
      <w:pPr>
        <w:ind w:left="5472" w:hanging="2160"/>
      </w:pPr>
      <w:rPr>
        <w:rFonts w:cs="Times New Roman" w:hint="default"/>
      </w:rPr>
    </w:lvl>
  </w:abstractNum>
  <w:abstractNum w:abstractNumId="18">
    <w:nsid w:val="5B657275"/>
    <w:multiLevelType w:val="multilevel"/>
    <w:tmpl w:val="76B0C5F6"/>
    <w:lvl w:ilvl="0">
      <w:start w:val="3"/>
      <w:numFmt w:val="decimal"/>
      <w:lvlText w:val="%1."/>
      <w:lvlJc w:val="left"/>
      <w:pPr>
        <w:ind w:left="675" w:hanging="675"/>
      </w:pPr>
      <w:rPr>
        <w:rFonts w:cs="Times New Roman" w:hint="default"/>
      </w:rPr>
    </w:lvl>
    <w:lvl w:ilvl="1">
      <w:start w:val="1"/>
      <w:numFmt w:val="decimal"/>
      <w:lvlText w:val="%1.%2."/>
      <w:lvlJc w:val="left"/>
      <w:pPr>
        <w:ind w:left="1134" w:hanging="720"/>
      </w:pPr>
      <w:rPr>
        <w:rFonts w:cs="Times New Roman" w:hint="default"/>
      </w:rPr>
    </w:lvl>
    <w:lvl w:ilvl="2">
      <w:start w:val="2"/>
      <w:numFmt w:val="decimal"/>
      <w:lvlText w:val="%1.%2.%3."/>
      <w:lvlJc w:val="left"/>
      <w:pPr>
        <w:ind w:left="1288" w:hanging="720"/>
      </w:pPr>
      <w:rPr>
        <w:rFonts w:cs="Times New Roman" w:hint="default"/>
      </w:rPr>
    </w:lvl>
    <w:lvl w:ilvl="3">
      <w:start w:val="1"/>
      <w:numFmt w:val="decimal"/>
      <w:lvlText w:val="%1.%2.%3.%4."/>
      <w:lvlJc w:val="left"/>
      <w:pPr>
        <w:ind w:left="2322" w:hanging="1080"/>
      </w:pPr>
      <w:rPr>
        <w:rFonts w:cs="Times New Roman" w:hint="default"/>
      </w:rPr>
    </w:lvl>
    <w:lvl w:ilvl="4">
      <w:start w:val="1"/>
      <w:numFmt w:val="decimal"/>
      <w:lvlText w:val="%1.%2.%3.%4.%5."/>
      <w:lvlJc w:val="left"/>
      <w:pPr>
        <w:ind w:left="2736" w:hanging="1080"/>
      </w:pPr>
      <w:rPr>
        <w:rFonts w:cs="Times New Roman" w:hint="default"/>
      </w:rPr>
    </w:lvl>
    <w:lvl w:ilvl="5">
      <w:start w:val="1"/>
      <w:numFmt w:val="decimal"/>
      <w:lvlText w:val="%1.%2.%3.%4.%5.%6."/>
      <w:lvlJc w:val="left"/>
      <w:pPr>
        <w:ind w:left="3510" w:hanging="1440"/>
      </w:pPr>
      <w:rPr>
        <w:rFonts w:cs="Times New Roman" w:hint="default"/>
      </w:rPr>
    </w:lvl>
    <w:lvl w:ilvl="6">
      <w:start w:val="1"/>
      <w:numFmt w:val="decimal"/>
      <w:lvlText w:val="%1.%2.%3.%4.%5.%6.%7."/>
      <w:lvlJc w:val="left"/>
      <w:pPr>
        <w:ind w:left="4284" w:hanging="1800"/>
      </w:pPr>
      <w:rPr>
        <w:rFonts w:cs="Times New Roman" w:hint="default"/>
      </w:rPr>
    </w:lvl>
    <w:lvl w:ilvl="7">
      <w:start w:val="1"/>
      <w:numFmt w:val="decimal"/>
      <w:lvlText w:val="%1.%2.%3.%4.%5.%6.%7.%8."/>
      <w:lvlJc w:val="left"/>
      <w:pPr>
        <w:ind w:left="4698" w:hanging="1800"/>
      </w:pPr>
      <w:rPr>
        <w:rFonts w:cs="Times New Roman" w:hint="default"/>
      </w:rPr>
    </w:lvl>
    <w:lvl w:ilvl="8">
      <w:start w:val="1"/>
      <w:numFmt w:val="decimal"/>
      <w:lvlText w:val="%1.%2.%3.%4.%5.%6.%7.%8.%9."/>
      <w:lvlJc w:val="left"/>
      <w:pPr>
        <w:ind w:left="5472" w:hanging="2160"/>
      </w:pPr>
      <w:rPr>
        <w:rFonts w:cs="Times New Roman" w:hint="default"/>
      </w:rPr>
    </w:lvl>
  </w:abstractNum>
  <w:abstractNum w:abstractNumId="19">
    <w:nsid w:val="63726806"/>
    <w:multiLevelType w:val="multilevel"/>
    <w:tmpl w:val="0696F750"/>
    <w:lvl w:ilvl="0">
      <w:start w:val="2"/>
      <w:numFmt w:val="decimal"/>
      <w:lvlText w:val="%1."/>
      <w:lvlJc w:val="left"/>
      <w:pPr>
        <w:ind w:left="450" w:hanging="450"/>
      </w:pPr>
      <w:rPr>
        <w:rFonts w:cs="Times New Roman" w:hint="default"/>
      </w:rPr>
    </w:lvl>
    <w:lvl w:ilvl="1">
      <w:start w:val="4"/>
      <w:numFmt w:val="decimal"/>
      <w:lvlText w:val="%1.%2."/>
      <w:lvlJc w:val="left"/>
      <w:pPr>
        <w:ind w:left="1146"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20">
    <w:nsid w:val="67C70EA0"/>
    <w:multiLevelType w:val="multilevel"/>
    <w:tmpl w:val="84588BBA"/>
    <w:lvl w:ilvl="0">
      <w:start w:val="2"/>
      <w:numFmt w:val="decimal"/>
      <w:lvlText w:val="%1."/>
      <w:lvlJc w:val="left"/>
      <w:pPr>
        <w:ind w:left="450" w:hanging="450"/>
      </w:pPr>
      <w:rPr>
        <w:rFonts w:cs="Times New Roman" w:hint="default"/>
      </w:rPr>
    </w:lvl>
    <w:lvl w:ilvl="1">
      <w:start w:val="6"/>
      <w:numFmt w:val="decimal"/>
      <w:lvlText w:val="%1.%2."/>
      <w:lvlJc w:val="left"/>
      <w:pPr>
        <w:ind w:left="1713" w:hanging="720"/>
      </w:pPr>
      <w:rPr>
        <w:rFonts w:cs="Times New Roman" w:hint="default"/>
      </w:rPr>
    </w:lvl>
    <w:lvl w:ilvl="2">
      <w:start w:val="1"/>
      <w:numFmt w:val="decimal"/>
      <w:lvlText w:val="%1.%2.%3."/>
      <w:lvlJc w:val="left"/>
      <w:pPr>
        <w:ind w:left="2706" w:hanging="720"/>
      </w:pPr>
      <w:rPr>
        <w:rFonts w:cs="Times New Roman" w:hint="default"/>
      </w:rPr>
    </w:lvl>
    <w:lvl w:ilvl="3">
      <w:start w:val="1"/>
      <w:numFmt w:val="decimal"/>
      <w:lvlText w:val="%1.%2.%3.%4."/>
      <w:lvlJc w:val="left"/>
      <w:pPr>
        <w:ind w:left="4059" w:hanging="1080"/>
      </w:pPr>
      <w:rPr>
        <w:rFonts w:cs="Times New Roman" w:hint="default"/>
      </w:rPr>
    </w:lvl>
    <w:lvl w:ilvl="4">
      <w:start w:val="1"/>
      <w:numFmt w:val="decimal"/>
      <w:lvlText w:val="%1.%2.%3.%4.%5."/>
      <w:lvlJc w:val="left"/>
      <w:pPr>
        <w:ind w:left="5052" w:hanging="1080"/>
      </w:pPr>
      <w:rPr>
        <w:rFonts w:cs="Times New Roman" w:hint="default"/>
      </w:rPr>
    </w:lvl>
    <w:lvl w:ilvl="5">
      <w:start w:val="1"/>
      <w:numFmt w:val="decimal"/>
      <w:lvlText w:val="%1.%2.%3.%4.%5.%6."/>
      <w:lvlJc w:val="left"/>
      <w:pPr>
        <w:ind w:left="6405" w:hanging="1440"/>
      </w:pPr>
      <w:rPr>
        <w:rFonts w:cs="Times New Roman" w:hint="default"/>
      </w:rPr>
    </w:lvl>
    <w:lvl w:ilvl="6">
      <w:start w:val="1"/>
      <w:numFmt w:val="decimal"/>
      <w:lvlText w:val="%1.%2.%3.%4.%5.%6.%7."/>
      <w:lvlJc w:val="left"/>
      <w:pPr>
        <w:ind w:left="7758" w:hanging="1800"/>
      </w:pPr>
      <w:rPr>
        <w:rFonts w:cs="Times New Roman" w:hint="default"/>
      </w:rPr>
    </w:lvl>
    <w:lvl w:ilvl="7">
      <w:start w:val="1"/>
      <w:numFmt w:val="decimal"/>
      <w:lvlText w:val="%1.%2.%3.%4.%5.%6.%7.%8."/>
      <w:lvlJc w:val="left"/>
      <w:pPr>
        <w:ind w:left="8751" w:hanging="1800"/>
      </w:pPr>
      <w:rPr>
        <w:rFonts w:cs="Times New Roman" w:hint="default"/>
      </w:rPr>
    </w:lvl>
    <w:lvl w:ilvl="8">
      <w:start w:val="1"/>
      <w:numFmt w:val="decimal"/>
      <w:lvlText w:val="%1.%2.%3.%4.%5.%6.%7.%8.%9."/>
      <w:lvlJc w:val="left"/>
      <w:pPr>
        <w:ind w:left="10104" w:hanging="2160"/>
      </w:pPr>
      <w:rPr>
        <w:rFonts w:cs="Times New Roman" w:hint="default"/>
      </w:rPr>
    </w:lvl>
  </w:abstractNum>
  <w:abstractNum w:abstractNumId="21">
    <w:nsid w:val="6E5872B6"/>
    <w:multiLevelType w:val="hybridMultilevel"/>
    <w:tmpl w:val="7C7866A0"/>
    <w:lvl w:ilvl="0" w:tplc="FFFFFFFF">
      <w:start w:val="1"/>
      <w:numFmt w:val="decimal"/>
      <w:lvlText w:val="%1."/>
      <w:lvlJc w:val="left"/>
      <w:pPr>
        <w:ind w:left="1069" w:hanging="360"/>
      </w:pPr>
      <w:rPr>
        <w:rFonts w:cs="Times New Roman" w:hint="default"/>
      </w:rPr>
    </w:lvl>
    <w:lvl w:ilvl="1" w:tplc="FFFFFFFF" w:tentative="1">
      <w:start w:val="1"/>
      <w:numFmt w:val="lowerLetter"/>
      <w:lvlText w:val="%2."/>
      <w:lvlJc w:val="left"/>
      <w:pPr>
        <w:ind w:left="1789" w:hanging="360"/>
      </w:pPr>
      <w:rPr>
        <w:rFonts w:cs="Times New Roman"/>
      </w:rPr>
    </w:lvl>
    <w:lvl w:ilvl="2" w:tplc="FFFFFFFF" w:tentative="1">
      <w:start w:val="1"/>
      <w:numFmt w:val="lowerRoman"/>
      <w:lvlText w:val="%3."/>
      <w:lvlJc w:val="right"/>
      <w:pPr>
        <w:ind w:left="2509" w:hanging="180"/>
      </w:pPr>
      <w:rPr>
        <w:rFonts w:cs="Times New Roman"/>
      </w:rPr>
    </w:lvl>
    <w:lvl w:ilvl="3" w:tplc="FFFFFFFF" w:tentative="1">
      <w:start w:val="1"/>
      <w:numFmt w:val="decimal"/>
      <w:lvlText w:val="%4."/>
      <w:lvlJc w:val="left"/>
      <w:pPr>
        <w:ind w:left="3229" w:hanging="360"/>
      </w:pPr>
      <w:rPr>
        <w:rFonts w:cs="Times New Roman"/>
      </w:rPr>
    </w:lvl>
    <w:lvl w:ilvl="4" w:tplc="FFFFFFFF" w:tentative="1">
      <w:start w:val="1"/>
      <w:numFmt w:val="lowerLetter"/>
      <w:lvlText w:val="%5."/>
      <w:lvlJc w:val="left"/>
      <w:pPr>
        <w:ind w:left="3949" w:hanging="360"/>
      </w:pPr>
      <w:rPr>
        <w:rFonts w:cs="Times New Roman"/>
      </w:rPr>
    </w:lvl>
    <w:lvl w:ilvl="5" w:tplc="FFFFFFFF" w:tentative="1">
      <w:start w:val="1"/>
      <w:numFmt w:val="lowerRoman"/>
      <w:lvlText w:val="%6."/>
      <w:lvlJc w:val="right"/>
      <w:pPr>
        <w:ind w:left="4669" w:hanging="180"/>
      </w:pPr>
      <w:rPr>
        <w:rFonts w:cs="Times New Roman"/>
      </w:rPr>
    </w:lvl>
    <w:lvl w:ilvl="6" w:tplc="FFFFFFFF" w:tentative="1">
      <w:start w:val="1"/>
      <w:numFmt w:val="decimal"/>
      <w:lvlText w:val="%7."/>
      <w:lvlJc w:val="left"/>
      <w:pPr>
        <w:ind w:left="5389" w:hanging="360"/>
      </w:pPr>
      <w:rPr>
        <w:rFonts w:cs="Times New Roman"/>
      </w:rPr>
    </w:lvl>
    <w:lvl w:ilvl="7" w:tplc="FFFFFFFF" w:tentative="1">
      <w:start w:val="1"/>
      <w:numFmt w:val="lowerLetter"/>
      <w:lvlText w:val="%8."/>
      <w:lvlJc w:val="left"/>
      <w:pPr>
        <w:ind w:left="6109" w:hanging="360"/>
      </w:pPr>
      <w:rPr>
        <w:rFonts w:cs="Times New Roman"/>
      </w:rPr>
    </w:lvl>
    <w:lvl w:ilvl="8" w:tplc="FFFFFFFF" w:tentative="1">
      <w:start w:val="1"/>
      <w:numFmt w:val="lowerRoman"/>
      <w:lvlText w:val="%9."/>
      <w:lvlJc w:val="right"/>
      <w:pPr>
        <w:ind w:left="6829" w:hanging="180"/>
      </w:pPr>
      <w:rPr>
        <w:rFonts w:cs="Times New Roman"/>
      </w:rPr>
    </w:lvl>
  </w:abstractNum>
  <w:abstractNum w:abstractNumId="22">
    <w:nsid w:val="7BD3225F"/>
    <w:multiLevelType w:val="multilevel"/>
    <w:tmpl w:val="76B0C5F6"/>
    <w:lvl w:ilvl="0">
      <w:start w:val="3"/>
      <w:numFmt w:val="decimal"/>
      <w:lvlText w:val="%1."/>
      <w:lvlJc w:val="left"/>
      <w:pPr>
        <w:ind w:left="675" w:hanging="675"/>
      </w:pPr>
      <w:rPr>
        <w:rFonts w:cs="Times New Roman" w:hint="default"/>
      </w:rPr>
    </w:lvl>
    <w:lvl w:ilvl="1">
      <w:start w:val="1"/>
      <w:numFmt w:val="decimal"/>
      <w:lvlText w:val="%1.%2."/>
      <w:lvlJc w:val="left"/>
      <w:pPr>
        <w:ind w:left="1134" w:hanging="720"/>
      </w:pPr>
      <w:rPr>
        <w:rFonts w:cs="Times New Roman" w:hint="default"/>
      </w:rPr>
    </w:lvl>
    <w:lvl w:ilvl="2">
      <w:start w:val="2"/>
      <w:numFmt w:val="decimal"/>
      <w:lvlText w:val="%1.%2.%3."/>
      <w:lvlJc w:val="left"/>
      <w:pPr>
        <w:ind w:left="1288" w:hanging="720"/>
      </w:pPr>
      <w:rPr>
        <w:rFonts w:cs="Times New Roman" w:hint="default"/>
      </w:rPr>
    </w:lvl>
    <w:lvl w:ilvl="3">
      <w:start w:val="1"/>
      <w:numFmt w:val="decimal"/>
      <w:lvlText w:val="%1.%2.%3.%4."/>
      <w:lvlJc w:val="left"/>
      <w:pPr>
        <w:ind w:left="2322" w:hanging="1080"/>
      </w:pPr>
      <w:rPr>
        <w:rFonts w:cs="Times New Roman" w:hint="default"/>
      </w:rPr>
    </w:lvl>
    <w:lvl w:ilvl="4">
      <w:start w:val="1"/>
      <w:numFmt w:val="decimal"/>
      <w:lvlText w:val="%1.%2.%3.%4.%5."/>
      <w:lvlJc w:val="left"/>
      <w:pPr>
        <w:ind w:left="2736" w:hanging="1080"/>
      </w:pPr>
      <w:rPr>
        <w:rFonts w:cs="Times New Roman" w:hint="default"/>
      </w:rPr>
    </w:lvl>
    <w:lvl w:ilvl="5">
      <w:start w:val="1"/>
      <w:numFmt w:val="decimal"/>
      <w:lvlText w:val="%1.%2.%3.%4.%5.%6."/>
      <w:lvlJc w:val="left"/>
      <w:pPr>
        <w:ind w:left="3510" w:hanging="1440"/>
      </w:pPr>
      <w:rPr>
        <w:rFonts w:cs="Times New Roman" w:hint="default"/>
      </w:rPr>
    </w:lvl>
    <w:lvl w:ilvl="6">
      <w:start w:val="1"/>
      <w:numFmt w:val="decimal"/>
      <w:lvlText w:val="%1.%2.%3.%4.%5.%6.%7."/>
      <w:lvlJc w:val="left"/>
      <w:pPr>
        <w:ind w:left="4284" w:hanging="1800"/>
      </w:pPr>
      <w:rPr>
        <w:rFonts w:cs="Times New Roman" w:hint="default"/>
      </w:rPr>
    </w:lvl>
    <w:lvl w:ilvl="7">
      <w:start w:val="1"/>
      <w:numFmt w:val="decimal"/>
      <w:lvlText w:val="%1.%2.%3.%4.%5.%6.%7.%8."/>
      <w:lvlJc w:val="left"/>
      <w:pPr>
        <w:ind w:left="4698" w:hanging="1800"/>
      </w:pPr>
      <w:rPr>
        <w:rFonts w:cs="Times New Roman" w:hint="default"/>
      </w:rPr>
    </w:lvl>
    <w:lvl w:ilvl="8">
      <w:start w:val="1"/>
      <w:numFmt w:val="decimal"/>
      <w:lvlText w:val="%1.%2.%3.%4.%5.%6.%7.%8.%9."/>
      <w:lvlJc w:val="left"/>
      <w:pPr>
        <w:ind w:left="5472" w:hanging="2160"/>
      </w:pPr>
      <w:rPr>
        <w:rFonts w:cs="Times New Roman" w:hint="default"/>
      </w:rPr>
    </w:lvl>
  </w:abstractNum>
  <w:abstractNum w:abstractNumId="23">
    <w:nsid w:val="7F745A0E"/>
    <w:multiLevelType w:val="multilevel"/>
    <w:tmpl w:val="1B1ED5E0"/>
    <w:lvl w:ilvl="0">
      <w:start w:val="1"/>
      <w:numFmt w:val="upperRoman"/>
      <w:lvlText w:val="%1."/>
      <w:lvlJc w:val="left"/>
      <w:pPr>
        <w:ind w:left="1260" w:hanging="720"/>
      </w:pPr>
      <w:rPr>
        <w:rFonts w:cs="Times New Roman" w:hint="default"/>
      </w:rPr>
    </w:lvl>
    <w:lvl w:ilvl="1">
      <w:start w:val="1"/>
      <w:numFmt w:val="decimal"/>
      <w:isLgl/>
      <w:lvlText w:val="%1.%2."/>
      <w:lvlJc w:val="left"/>
      <w:pPr>
        <w:ind w:left="1260" w:hanging="720"/>
      </w:pPr>
      <w:rPr>
        <w:rFonts w:cs="Times New Roman" w:hint="default"/>
      </w:rPr>
    </w:lvl>
    <w:lvl w:ilvl="2">
      <w:start w:val="1"/>
      <w:numFmt w:val="decimal"/>
      <w:isLgl/>
      <w:lvlText w:val="%1.%2.%3."/>
      <w:lvlJc w:val="left"/>
      <w:pPr>
        <w:ind w:left="1260" w:hanging="720"/>
      </w:pPr>
      <w:rPr>
        <w:rFonts w:cs="Times New Roman" w:hint="default"/>
      </w:rPr>
    </w:lvl>
    <w:lvl w:ilvl="3">
      <w:start w:val="1"/>
      <w:numFmt w:val="decimal"/>
      <w:isLgl/>
      <w:lvlText w:val="%1.%2.%3.%4."/>
      <w:lvlJc w:val="left"/>
      <w:pPr>
        <w:ind w:left="1620" w:hanging="1080"/>
      </w:pPr>
      <w:rPr>
        <w:rFonts w:cs="Times New Roman" w:hint="default"/>
      </w:rPr>
    </w:lvl>
    <w:lvl w:ilvl="4">
      <w:start w:val="1"/>
      <w:numFmt w:val="decimal"/>
      <w:isLgl/>
      <w:lvlText w:val="%1.%2.%3.%4.%5."/>
      <w:lvlJc w:val="left"/>
      <w:pPr>
        <w:ind w:left="1620" w:hanging="1080"/>
      </w:pPr>
      <w:rPr>
        <w:rFonts w:cs="Times New Roman" w:hint="default"/>
      </w:rPr>
    </w:lvl>
    <w:lvl w:ilvl="5">
      <w:start w:val="1"/>
      <w:numFmt w:val="decimal"/>
      <w:isLgl/>
      <w:lvlText w:val="%1.%2.%3.%4.%5.%6."/>
      <w:lvlJc w:val="left"/>
      <w:pPr>
        <w:ind w:left="1980" w:hanging="1440"/>
      </w:pPr>
      <w:rPr>
        <w:rFonts w:cs="Times New Roman" w:hint="default"/>
      </w:rPr>
    </w:lvl>
    <w:lvl w:ilvl="6">
      <w:start w:val="1"/>
      <w:numFmt w:val="decimal"/>
      <w:isLgl/>
      <w:lvlText w:val="%1.%2.%3.%4.%5.%6.%7."/>
      <w:lvlJc w:val="left"/>
      <w:pPr>
        <w:ind w:left="2340" w:hanging="1800"/>
      </w:pPr>
      <w:rPr>
        <w:rFonts w:cs="Times New Roman" w:hint="default"/>
      </w:rPr>
    </w:lvl>
    <w:lvl w:ilvl="7">
      <w:start w:val="1"/>
      <w:numFmt w:val="decimal"/>
      <w:isLgl/>
      <w:lvlText w:val="%1.%2.%3.%4.%5.%6.%7.%8."/>
      <w:lvlJc w:val="left"/>
      <w:pPr>
        <w:ind w:left="2340" w:hanging="1800"/>
      </w:pPr>
      <w:rPr>
        <w:rFonts w:cs="Times New Roman" w:hint="default"/>
      </w:rPr>
    </w:lvl>
    <w:lvl w:ilvl="8">
      <w:start w:val="1"/>
      <w:numFmt w:val="decimal"/>
      <w:isLgl/>
      <w:lvlText w:val="%1.%2.%3.%4.%5.%6.%7.%8.%9."/>
      <w:lvlJc w:val="left"/>
      <w:pPr>
        <w:ind w:left="2700" w:hanging="2160"/>
      </w:pPr>
      <w:rPr>
        <w:rFonts w:cs="Times New Roman" w:hint="default"/>
      </w:r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num>
  <w:num w:numId="3">
    <w:abstractNumId w:val="21"/>
  </w:num>
  <w:num w:numId="4">
    <w:abstractNumId w:val="19"/>
  </w:num>
  <w:num w:numId="5">
    <w:abstractNumId w:val="17"/>
  </w:num>
  <w:num w:numId="6">
    <w:abstractNumId w:val="18"/>
  </w:num>
  <w:num w:numId="7">
    <w:abstractNumId w:val="12"/>
  </w:num>
  <w:num w:numId="8">
    <w:abstractNumId w:val="10"/>
  </w:num>
  <w:num w:numId="9">
    <w:abstractNumId w:val="20"/>
  </w:num>
  <w:num w:numId="10">
    <w:abstractNumId w:val="9"/>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23"/>
  </w:num>
  <w:num w:numId="21">
    <w:abstractNumId w:val="11"/>
  </w:num>
  <w:num w:numId="22">
    <w:abstractNumId w:val="15"/>
  </w:num>
  <w:num w:numId="23">
    <w:abstractNumId w:val="13"/>
  </w:num>
  <w:num w:numId="24">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6"/>
  <w:defaultTabStop w:val="708"/>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1628F"/>
    <w:rsid w:val="00003871"/>
    <w:rsid w:val="00010CBD"/>
    <w:rsid w:val="00015812"/>
    <w:rsid w:val="00017397"/>
    <w:rsid w:val="00020755"/>
    <w:rsid w:val="0002172B"/>
    <w:rsid w:val="000265B7"/>
    <w:rsid w:val="000305B2"/>
    <w:rsid w:val="00030904"/>
    <w:rsid w:val="00032173"/>
    <w:rsid w:val="000326EE"/>
    <w:rsid w:val="00033307"/>
    <w:rsid w:val="00033C57"/>
    <w:rsid w:val="00037FF8"/>
    <w:rsid w:val="00040AC1"/>
    <w:rsid w:val="00040AD4"/>
    <w:rsid w:val="00047C4E"/>
    <w:rsid w:val="00050DF4"/>
    <w:rsid w:val="00052DB6"/>
    <w:rsid w:val="00055663"/>
    <w:rsid w:val="00065461"/>
    <w:rsid w:val="000667BF"/>
    <w:rsid w:val="00066958"/>
    <w:rsid w:val="00071A3A"/>
    <w:rsid w:val="00076D34"/>
    <w:rsid w:val="000826F5"/>
    <w:rsid w:val="0009210D"/>
    <w:rsid w:val="000A2EBC"/>
    <w:rsid w:val="000A356C"/>
    <w:rsid w:val="000A3766"/>
    <w:rsid w:val="000A3F85"/>
    <w:rsid w:val="000A5125"/>
    <w:rsid w:val="000A6610"/>
    <w:rsid w:val="000A664B"/>
    <w:rsid w:val="000A6657"/>
    <w:rsid w:val="000A7C82"/>
    <w:rsid w:val="000B01C7"/>
    <w:rsid w:val="000B354F"/>
    <w:rsid w:val="000B424F"/>
    <w:rsid w:val="000B49C1"/>
    <w:rsid w:val="000C0920"/>
    <w:rsid w:val="000C456D"/>
    <w:rsid w:val="000D2D85"/>
    <w:rsid w:val="000D71E9"/>
    <w:rsid w:val="000E1493"/>
    <w:rsid w:val="000E2039"/>
    <w:rsid w:val="000E335B"/>
    <w:rsid w:val="000E3D30"/>
    <w:rsid w:val="000E4ED9"/>
    <w:rsid w:val="000E60B7"/>
    <w:rsid w:val="000F0769"/>
    <w:rsid w:val="000F1365"/>
    <w:rsid w:val="000F186E"/>
    <w:rsid w:val="000F662C"/>
    <w:rsid w:val="000F78AC"/>
    <w:rsid w:val="000F7BAA"/>
    <w:rsid w:val="0010523E"/>
    <w:rsid w:val="00105C31"/>
    <w:rsid w:val="0010647E"/>
    <w:rsid w:val="00106AB3"/>
    <w:rsid w:val="00110FB2"/>
    <w:rsid w:val="0011106F"/>
    <w:rsid w:val="001123C4"/>
    <w:rsid w:val="001157C0"/>
    <w:rsid w:val="00124933"/>
    <w:rsid w:val="001353A8"/>
    <w:rsid w:val="001371B4"/>
    <w:rsid w:val="001378A4"/>
    <w:rsid w:val="001400E1"/>
    <w:rsid w:val="00142286"/>
    <w:rsid w:val="0014315F"/>
    <w:rsid w:val="0014408C"/>
    <w:rsid w:val="001527AC"/>
    <w:rsid w:val="00154118"/>
    <w:rsid w:val="00154300"/>
    <w:rsid w:val="00157BF0"/>
    <w:rsid w:val="00163BD6"/>
    <w:rsid w:val="00163E13"/>
    <w:rsid w:val="00164DD2"/>
    <w:rsid w:val="001658E2"/>
    <w:rsid w:val="00173A1F"/>
    <w:rsid w:val="0018070E"/>
    <w:rsid w:val="001809EA"/>
    <w:rsid w:val="00181253"/>
    <w:rsid w:val="00182DBA"/>
    <w:rsid w:val="0018529F"/>
    <w:rsid w:val="001902BA"/>
    <w:rsid w:val="00190F1F"/>
    <w:rsid w:val="0019127D"/>
    <w:rsid w:val="001970C1"/>
    <w:rsid w:val="001A02DF"/>
    <w:rsid w:val="001A06E5"/>
    <w:rsid w:val="001A57C0"/>
    <w:rsid w:val="001A5AEE"/>
    <w:rsid w:val="001A78FA"/>
    <w:rsid w:val="001B4454"/>
    <w:rsid w:val="001B4844"/>
    <w:rsid w:val="001B4D50"/>
    <w:rsid w:val="001B5268"/>
    <w:rsid w:val="001B5EC5"/>
    <w:rsid w:val="001B6ECA"/>
    <w:rsid w:val="001C6B8F"/>
    <w:rsid w:val="001D00E5"/>
    <w:rsid w:val="001D243E"/>
    <w:rsid w:val="001D68DB"/>
    <w:rsid w:val="001E093C"/>
    <w:rsid w:val="001E2628"/>
    <w:rsid w:val="001F0052"/>
    <w:rsid w:val="001F314B"/>
    <w:rsid w:val="001F477F"/>
    <w:rsid w:val="001F6BFF"/>
    <w:rsid w:val="001F73A8"/>
    <w:rsid w:val="00201A82"/>
    <w:rsid w:val="002021DE"/>
    <w:rsid w:val="0020225D"/>
    <w:rsid w:val="0020414E"/>
    <w:rsid w:val="00206C9F"/>
    <w:rsid w:val="00212FF1"/>
    <w:rsid w:val="0021426C"/>
    <w:rsid w:val="00226FE5"/>
    <w:rsid w:val="002278B2"/>
    <w:rsid w:val="0023089E"/>
    <w:rsid w:val="002461CA"/>
    <w:rsid w:val="00246272"/>
    <w:rsid w:val="00252AA0"/>
    <w:rsid w:val="00255D66"/>
    <w:rsid w:val="0026157E"/>
    <w:rsid w:val="002615CF"/>
    <w:rsid w:val="00261655"/>
    <w:rsid w:val="002658CE"/>
    <w:rsid w:val="00267908"/>
    <w:rsid w:val="00270EC1"/>
    <w:rsid w:val="00274B98"/>
    <w:rsid w:val="0027561C"/>
    <w:rsid w:val="002762FD"/>
    <w:rsid w:val="0028197F"/>
    <w:rsid w:val="00282686"/>
    <w:rsid w:val="00284648"/>
    <w:rsid w:val="00285E4B"/>
    <w:rsid w:val="00292202"/>
    <w:rsid w:val="002A169F"/>
    <w:rsid w:val="002A53E8"/>
    <w:rsid w:val="002A5415"/>
    <w:rsid w:val="002A73B6"/>
    <w:rsid w:val="002A7967"/>
    <w:rsid w:val="002B1ADB"/>
    <w:rsid w:val="002B6DD2"/>
    <w:rsid w:val="002B7367"/>
    <w:rsid w:val="002C1D29"/>
    <w:rsid w:val="002C1D40"/>
    <w:rsid w:val="002C6BAA"/>
    <w:rsid w:val="002D0C31"/>
    <w:rsid w:val="002D1CAF"/>
    <w:rsid w:val="002D35FB"/>
    <w:rsid w:val="002E1A4D"/>
    <w:rsid w:val="002E3A07"/>
    <w:rsid w:val="002E63DB"/>
    <w:rsid w:val="002F3136"/>
    <w:rsid w:val="003001D7"/>
    <w:rsid w:val="00301043"/>
    <w:rsid w:val="00302D11"/>
    <w:rsid w:val="0030318B"/>
    <w:rsid w:val="003031AD"/>
    <w:rsid w:val="0030612F"/>
    <w:rsid w:val="00310596"/>
    <w:rsid w:val="00311B30"/>
    <w:rsid w:val="00313720"/>
    <w:rsid w:val="003226D4"/>
    <w:rsid w:val="00326197"/>
    <w:rsid w:val="00327456"/>
    <w:rsid w:val="00327F10"/>
    <w:rsid w:val="003328A4"/>
    <w:rsid w:val="003345FF"/>
    <w:rsid w:val="00336009"/>
    <w:rsid w:val="00340181"/>
    <w:rsid w:val="00341CD1"/>
    <w:rsid w:val="0034388F"/>
    <w:rsid w:val="003441ED"/>
    <w:rsid w:val="00344B15"/>
    <w:rsid w:val="0035305A"/>
    <w:rsid w:val="003567B9"/>
    <w:rsid w:val="00357AFC"/>
    <w:rsid w:val="00361AD6"/>
    <w:rsid w:val="00363AE0"/>
    <w:rsid w:val="003670FD"/>
    <w:rsid w:val="00367A2F"/>
    <w:rsid w:val="0037117B"/>
    <w:rsid w:val="00371DDC"/>
    <w:rsid w:val="00371EEE"/>
    <w:rsid w:val="00375D08"/>
    <w:rsid w:val="00380262"/>
    <w:rsid w:val="00391AC2"/>
    <w:rsid w:val="003945C9"/>
    <w:rsid w:val="00397A40"/>
    <w:rsid w:val="00397C48"/>
    <w:rsid w:val="003A45EF"/>
    <w:rsid w:val="003B0100"/>
    <w:rsid w:val="003C1468"/>
    <w:rsid w:val="003C6186"/>
    <w:rsid w:val="003C680F"/>
    <w:rsid w:val="003C77A8"/>
    <w:rsid w:val="003D3557"/>
    <w:rsid w:val="003D3C43"/>
    <w:rsid w:val="003D3E99"/>
    <w:rsid w:val="003E16D0"/>
    <w:rsid w:val="003E6059"/>
    <w:rsid w:val="003E7C62"/>
    <w:rsid w:val="003F11F6"/>
    <w:rsid w:val="003F1E94"/>
    <w:rsid w:val="003F373D"/>
    <w:rsid w:val="003F4974"/>
    <w:rsid w:val="0040052A"/>
    <w:rsid w:val="00400B03"/>
    <w:rsid w:val="00401BCB"/>
    <w:rsid w:val="004060BD"/>
    <w:rsid w:val="0041034F"/>
    <w:rsid w:val="00410FFD"/>
    <w:rsid w:val="00411A99"/>
    <w:rsid w:val="00411E0A"/>
    <w:rsid w:val="00412B1B"/>
    <w:rsid w:val="00412E55"/>
    <w:rsid w:val="00416C95"/>
    <w:rsid w:val="00417EFA"/>
    <w:rsid w:val="004217F1"/>
    <w:rsid w:val="00421EDA"/>
    <w:rsid w:val="00423352"/>
    <w:rsid w:val="0042400C"/>
    <w:rsid w:val="0042572A"/>
    <w:rsid w:val="004273F1"/>
    <w:rsid w:val="00427A80"/>
    <w:rsid w:val="00430AD5"/>
    <w:rsid w:val="00430EFF"/>
    <w:rsid w:val="0043138C"/>
    <w:rsid w:val="00433191"/>
    <w:rsid w:val="004335A5"/>
    <w:rsid w:val="004350EB"/>
    <w:rsid w:val="00435B90"/>
    <w:rsid w:val="004409D1"/>
    <w:rsid w:val="00441689"/>
    <w:rsid w:val="004426BB"/>
    <w:rsid w:val="0044313E"/>
    <w:rsid w:val="00445A18"/>
    <w:rsid w:val="00446309"/>
    <w:rsid w:val="00455C5F"/>
    <w:rsid w:val="00460485"/>
    <w:rsid w:val="00460704"/>
    <w:rsid w:val="00463D1F"/>
    <w:rsid w:val="0046709E"/>
    <w:rsid w:val="0047159A"/>
    <w:rsid w:val="00473530"/>
    <w:rsid w:val="00474809"/>
    <w:rsid w:val="0047483F"/>
    <w:rsid w:val="0047703D"/>
    <w:rsid w:val="00480AA6"/>
    <w:rsid w:val="00490EE2"/>
    <w:rsid w:val="004A246B"/>
    <w:rsid w:val="004A3FEC"/>
    <w:rsid w:val="004A411A"/>
    <w:rsid w:val="004A492E"/>
    <w:rsid w:val="004B060A"/>
    <w:rsid w:val="004B079F"/>
    <w:rsid w:val="004B16AB"/>
    <w:rsid w:val="004B3052"/>
    <w:rsid w:val="004B432C"/>
    <w:rsid w:val="004C1BA5"/>
    <w:rsid w:val="004C1EEF"/>
    <w:rsid w:val="004D1B53"/>
    <w:rsid w:val="004D2085"/>
    <w:rsid w:val="004D2958"/>
    <w:rsid w:val="004E5809"/>
    <w:rsid w:val="004F2B66"/>
    <w:rsid w:val="004F3E21"/>
    <w:rsid w:val="004F4518"/>
    <w:rsid w:val="00502113"/>
    <w:rsid w:val="00503554"/>
    <w:rsid w:val="00507415"/>
    <w:rsid w:val="00510EF8"/>
    <w:rsid w:val="005112D1"/>
    <w:rsid w:val="005135B4"/>
    <w:rsid w:val="005154CB"/>
    <w:rsid w:val="0051640D"/>
    <w:rsid w:val="00516607"/>
    <w:rsid w:val="00524936"/>
    <w:rsid w:val="00525DB9"/>
    <w:rsid w:val="00526E09"/>
    <w:rsid w:val="00526F6D"/>
    <w:rsid w:val="0053082A"/>
    <w:rsid w:val="00531BCB"/>
    <w:rsid w:val="00532790"/>
    <w:rsid w:val="00534CD8"/>
    <w:rsid w:val="00536800"/>
    <w:rsid w:val="0054037E"/>
    <w:rsid w:val="00547EFC"/>
    <w:rsid w:val="0056052F"/>
    <w:rsid w:val="005607F1"/>
    <w:rsid w:val="00562D96"/>
    <w:rsid w:val="00565945"/>
    <w:rsid w:val="00565CCA"/>
    <w:rsid w:val="005713F7"/>
    <w:rsid w:val="005719A8"/>
    <w:rsid w:val="005722CE"/>
    <w:rsid w:val="00573519"/>
    <w:rsid w:val="00574882"/>
    <w:rsid w:val="00576F32"/>
    <w:rsid w:val="00577824"/>
    <w:rsid w:val="00584B48"/>
    <w:rsid w:val="005936E9"/>
    <w:rsid w:val="00594BD5"/>
    <w:rsid w:val="005A0E67"/>
    <w:rsid w:val="005A2292"/>
    <w:rsid w:val="005A2BE2"/>
    <w:rsid w:val="005A6271"/>
    <w:rsid w:val="005B175C"/>
    <w:rsid w:val="005B1A10"/>
    <w:rsid w:val="005B1A6F"/>
    <w:rsid w:val="005B252D"/>
    <w:rsid w:val="005B2836"/>
    <w:rsid w:val="005B613B"/>
    <w:rsid w:val="005B6872"/>
    <w:rsid w:val="005B71AA"/>
    <w:rsid w:val="005B7915"/>
    <w:rsid w:val="005C220A"/>
    <w:rsid w:val="005C2458"/>
    <w:rsid w:val="005C3F69"/>
    <w:rsid w:val="005C5DCA"/>
    <w:rsid w:val="005C5F9E"/>
    <w:rsid w:val="005D7A75"/>
    <w:rsid w:val="005E36BA"/>
    <w:rsid w:val="005E6CEE"/>
    <w:rsid w:val="005F1615"/>
    <w:rsid w:val="005F1CAB"/>
    <w:rsid w:val="005F552F"/>
    <w:rsid w:val="006007FC"/>
    <w:rsid w:val="00605525"/>
    <w:rsid w:val="00610977"/>
    <w:rsid w:val="0061126D"/>
    <w:rsid w:val="006133DF"/>
    <w:rsid w:val="00613CAD"/>
    <w:rsid w:val="00614DB4"/>
    <w:rsid w:val="00615851"/>
    <w:rsid w:val="00616A8E"/>
    <w:rsid w:val="0062079A"/>
    <w:rsid w:val="00620F25"/>
    <w:rsid w:val="00621D4C"/>
    <w:rsid w:val="00621F07"/>
    <w:rsid w:val="006244DC"/>
    <w:rsid w:val="00624F0D"/>
    <w:rsid w:val="0063138F"/>
    <w:rsid w:val="006313FD"/>
    <w:rsid w:val="00632958"/>
    <w:rsid w:val="00636A2F"/>
    <w:rsid w:val="00637F61"/>
    <w:rsid w:val="00640548"/>
    <w:rsid w:val="0064289B"/>
    <w:rsid w:val="006448DF"/>
    <w:rsid w:val="006478F3"/>
    <w:rsid w:val="0065149D"/>
    <w:rsid w:val="00653B59"/>
    <w:rsid w:val="00653C1C"/>
    <w:rsid w:val="00654BB2"/>
    <w:rsid w:val="00656DDC"/>
    <w:rsid w:val="00660F9E"/>
    <w:rsid w:val="0066231C"/>
    <w:rsid w:val="00670265"/>
    <w:rsid w:val="0067087F"/>
    <w:rsid w:val="00675B04"/>
    <w:rsid w:val="00676331"/>
    <w:rsid w:val="0068058F"/>
    <w:rsid w:val="00681AFE"/>
    <w:rsid w:val="0068702E"/>
    <w:rsid w:val="00687D97"/>
    <w:rsid w:val="00690E48"/>
    <w:rsid w:val="006917DC"/>
    <w:rsid w:val="00693EAA"/>
    <w:rsid w:val="006A46BA"/>
    <w:rsid w:val="006A480E"/>
    <w:rsid w:val="006B382E"/>
    <w:rsid w:val="006C01CA"/>
    <w:rsid w:val="006C048F"/>
    <w:rsid w:val="006C38CF"/>
    <w:rsid w:val="006C44B8"/>
    <w:rsid w:val="006D39D4"/>
    <w:rsid w:val="006D450D"/>
    <w:rsid w:val="006D6F46"/>
    <w:rsid w:val="006E007E"/>
    <w:rsid w:val="006E1B02"/>
    <w:rsid w:val="006E7824"/>
    <w:rsid w:val="006E7CDC"/>
    <w:rsid w:val="006F6D59"/>
    <w:rsid w:val="00702EB8"/>
    <w:rsid w:val="007052EC"/>
    <w:rsid w:val="007055E6"/>
    <w:rsid w:val="00705C66"/>
    <w:rsid w:val="0070773C"/>
    <w:rsid w:val="00707EC4"/>
    <w:rsid w:val="00711BE5"/>
    <w:rsid w:val="007144C1"/>
    <w:rsid w:val="007145D9"/>
    <w:rsid w:val="00715744"/>
    <w:rsid w:val="0071638A"/>
    <w:rsid w:val="00717ACC"/>
    <w:rsid w:val="007200E0"/>
    <w:rsid w:val="00723B11"/>
    <w:rsid w:val="00724B89"/>
    <w:rsid w:val="00730CFD"/>
    <w:rsid w:val="0074492A"/>
    <w:rsid w:val="00756398"/>
    <w:rsid w:val="00756EFE"/>
    <w:rsid w:val="00757012"/>
    <w:rsid w:val="007570C1"/>
    <w:rsid w:val="007609FB"/>
    <w:rsid w:val="00762A77"/>
    <w:rsid w:val="00763622"/>
    <w:rsid w:val="007647CA"/>
    <w:rsid w:val="00764EF3"/>
    <w:rsid w:val="0077252C"/>
    <w:rsid w:val="00774489"/>
    <w:rsid w:val="0077640C"/>
    <w:rsid w:val="0078322C"/>
    <w:rsid w:val="00783D8B"/>
    <w:rsid w:val="007846F1"/>
    <w:rsid w:val="0078491F"/>
    <w:rsid w:val="0079301C"/>
    <w:rsid w:val="00793C5A"/>
    <w:rsid w:val="00793F9E"/>
    <w:rsid w:val="00795CD8"/>
    <w:rsid w:val="007960C3"/>
    <w:rsid w:val="007961A2"/>
    <w:rsid w:val="007A418F"/>
    <w:rsid w:val="007A49C0"/>
    <w:rsid w:val="007A5950"/>
    <w:rsid w:val="007A5F15"/>
    <w:rsid w:val="007B7B7B"/>
    <w:rsid w:val="007C0795"/>
    <w:rsid w:val="007C4800"/>
    <w:rsid w:val="007C50BE"/>
    <w:rsid w:val="007C5B6B"/>
    <w:rsid w:val="007C7A16"/>
    <w:rsid w:val="007D5142"/>
    <w:rsid w:val="007D5E37"/>
    <w:rsid w:val="007D71EB"/>
    <w:rsid w:val="007E08DF"/>
    <w:rsid w:val="007E4298"/>
    <w:rsid w:val="007E436E"/>
    <w:rsid w:val="007E503D"/>
    <w:rsid w:val="007E6827"/>
    <w:rsid w:val="007E6CB9"/>
    <w:rsid w:val="007F004E"/>
    <w:rsid w:val="007F099E"/>
    <w:rsid w:val="007F18F0"/>
    <w:rsid w:val="007F43B7"/>
    <w:rsid w:val="007F5C68"/>
    <w:rsid w:val="007F7312"/>
    <w:rsid w:val="007F73A6"/>
    <w:rsid w:val="00806EAB"/>
    <w:rsid w:val="00807E52"/>
    <w:rsid w:val="00812AA5"/>
    <w:rsid w:val="00817C8E"/>
    <w:rsid w:val="008310EC"/>
    <w:rsid w:val="00831E28"/>
    <w:rsid w:val="008341DE"/>
    <w:rsid w:val="00834A72"/>
    <w:rsid w:val="00837AC3"/>
    <w:rsid w:val="0084471D"/>
    <w:rsid w:val="00854690"/>
    <w:rsid w:val="0085521D"/>
    <w:rsid w:val="00855AD3"/>
    <w:rsid w:val="008626FC"/>
    <w:rsid w:val="00863590"/>
    <w:rsid w:val="008706A6"/>
    <w:rsid w:val="00872047"/>
    <w:rsid w:val="0087444E"/>
    <w:rsid w:val="00880375"/>
    <w:rsid w:val="00880B06"/>
    <w:rsid w:val="00883AB5"/>
    <w:rsid w:val="00884B44"/>
    <w:rsid w:val="00885E97"/>
    <w:rsid w:val="0089267D"/>
    <w:rsid w:val="0089670C"/>
    <w:rsid w:val="008979D6"/>
    <w:rsid w:val="008A3092"/>
    <w:rsid w:val="008A5765"/>
    <w:rsid w:val="008B38F6"/>
    <w:rsid w:val="008B3B2B"/>
    <w:rsid w:val="008B6515"/>
    <w:rsid w:val="008B6891"/>
    <w:rsid w:val="008C2AFA"/>
    <w:rsid w:val="008C45E5"/>
    <w:rsid w:val="008C67F2"/>
    <w:rsid w:val="008C6899"/>
    <w:rsid w:val="008D12D9"/>
    <w:rsid w:val="008D3A2E"/>
    <w:rsid w:val="008D551F"/>
    <w:rsid w:val="008E0F26"/>
    <w:rsid w:val="008E5121"/>
    <w:rsid w:val="008E777F"/>
    <w:rsid w:val="008F6AB4"/>
    <w:rsid w:val="008F7EE9"/>
    <w:rsid w:val="00901BA5"/>
    <w:rsid w:val="009033EC"/>
    <w:rsid w:val="00903B19"/>
    <w:rsid w:val="0090470D"/>
    <w:rsid w:val="009053DF"/>
    <w:rsid w:val="00905499"/>
    <w:rsid w:val="00906A7C"/>
    <w:rsid w:val="00907C33"/>
    <w:rsid w:val="00907F54"/>
    <w:rsid w:val="009111FF"/>
    <w:rsid w:val="009117C1"/>
    <w:rsid w:val="009151AF"/>
    <w:rsid w:val="00915E28"/>
    <w:rsid w:val="009224E1"/>
    <w:rsid w:val="00923D34"/>
    <w:rsid w:val="00923E9F"/>
    <w:rsid w:val="0092431B"/>
    <w:rsid w:val="009312C4"/>
    <w:rsid w:val="009324D3"/>
    <w:rsid w:val="00932F88"/>
    <w:rsid w:val="00934E66"/>
    <w:rsid w:val="009415F8"/>
    <w:rsid w:val="00945ECD"/>
    <w:rsid w:val="009464A7"/>
    <w:rsid w:val="009465CB"/>
    <w:rsid w:val="00947EFB"/>
    <w:rsid w:val="00953ED6"/>
    <w:rsid w:val="00956AA2"/>
    <w:rsid w:val="00963A16"/>
    <w:rsid w:val="0096468B"/>
    <w:rsid w:val="00967D34"/>
    <w:rsid w:val="00970389"/>
    <w:rsid w:val="009712AA"/>
    <w:rsid w:val="009763FD"/>
    <w:rsid w:val="00976C27"/>
    <w:rsid w:val="00980D47"/>
    <w:rsid w:val="009824EC"/>
    <w:rsid w:val="00986CEE"/>
    <w:rsid w:val="00990CE2"/>
    <w:rsid w:val="0099250C"/>
    <w:rsid w:val="00992C0A"/>
    <w:rsid w:val="0099332A"/>
    <w:rsid w:val="009936B5"/>
    <w:rsid w:val="009967A1"/>
    <w:rsid w:val="009A0064"/>
    <w:rsid w:val="009A2DDC"/>
    <w:rsid w:val="009A479A"/>
    <w:rsid w:val="009B0AE2"/>
    <w:rsid w:val="009B13C3"/>
    <w:rsid w:val="009B29A6"/>
    <w:rsid w:val="009B3299"/>
    <w:rsid w:val="009C3FF0"/>
    <w:rsid w:val="009C50AC"/>
    <w:rsid w:val="009C651F"/>
    <w:rsid w:val="009E296B"/>
    <w:rsid w:val="009F2447"/>
    <w:rsid w:val="009F2794"/>
    <w:rsid w:val="009F74D8"/>
    <w:rsid w:val="009F7BF8"/>
    <w:rsid w:val="009F7EDD"/>
    <w:rsid w:val="00A04C58"/>
    <w:rsid w:val="00A05692"/>
    <w:rsid w:val="00A06C69"/>
    <w:rsid w:val="00A07C79"/>
    <w:rsid w:val="00A130D6"/>
    <w:rsid w:val="00A14389"/>
    <w:rsid w:val="00A1652D"/>
    <w:rsid w:val="00A16935"/>
    <w:rsid w:val="00A16DB8"/>
    <w:rsid w:val="00A26C13"/>
    <w:rsid w:val="00A326D9"/>
    <w:rsid w:val="00A344BE"/>
    <w:rsid w:val="00A3529B"/>
    <w:rsid w:val="00A36C63"/>
    <w:rsid w:val="00A37645"/>
    <w:rsid w:val="00A411B2"/>
    <w:rsid w:val="00A430DE"/>
    <w:rsid w:val="00A44C8F"/>
    <w:rsid w:val="00A472CC"/>
    <w:rsid w:val="00A4780E"/>
    <w:rsid w:val="00A50A20"/>
    <w:rsid w:val="00A51C45"/>
    <w:rsid w:val="00A627CA"/>
    <w:rsid w:val="00A64CB8"/>
    <w:rsid w:val="00A70303"/>
    <w:rsid w:val="00A74AF6"/>
    <w:rsid w:val="00A810B9"/>
    <w:rsid w:val="00A81E20"/>
    <w:rsid w:val="00A827E6"/>
    <w:rsid w:val="00A84FE8"/>
    <w:rsid w:val="00A86337"/>
    <w:rsid w:val="00A875D8"/>
    <w:rsid w:val="00A9036B"/>
    <w:rsid w:val="00A90C35"/>
    <w:rsid w:val="00A93122"/>
    <w:rsid w:val="00A97815"/>
    <w:rsid w:val="00AA0F64"/>
    <w:rsid w:val="00AA1A99"/>
    <w:rsid w:val="00AA3F19"/>
    <w:rsid w:val="00AA42CB"/>
    <w:rsid w:val="00AA4AE1"/>
    <w:rsid w:val="00AA52C5"/>
    <w:rsid w:val="00AA6FA8"/>
    <w:rsid w:val="00AB2377"/>
    <w:rsid w:val="00AB2DAC"/>
    <w:rsid w:val="00AB3320"/>
    <w:rsid w:val="00AB6B96"/>
    <w:rsid w:val="00AC1AA1"/>
    <w:rsid w:val="00AC2D8E"/>
    <w:rsid w:val="00AC3BF3"/>
    <w:rsid w:val="00AC68ED"/>
    <w:rsid w:val="00AC6BCE"/>
    <w:rsid w:val="00AD2F8D"/>
    <w:rsid w:val="00AD303C"/>
    <w:rsid w:val="00AD4B9A"/>
    <w:rsid w:val="00AD53C7"/>
    <w:rsid w:val="00AD66CF"/>
    <w:rsid w:val="00AD7FA8"/>
    <w:rsid w:val="00AE0D15"/>
    <w:rsid w:val="00AE0E5C"/>
    <w:rsid w:val="00AE3480"/>
    <w:rsid w:val="00AE4C95"/>
    <w:rsid w:val="00AF3111"/>
    <w:rsid w:val="00AF3417"/>
    <w:rsid w:val="00AF727F"/>
    <w:rsid w:val="00B0045E"/>
    <w:rsid w:val="00B027BE"/>
    <w:rsid w:val="00B03376"/>
    <w:rsid w:val="00B034EB"/>
    <w:rsid w:val="00B04980"/>
    <w:rsid w:val="00B060CB"/>
    <w:rsid w:val="00B0686C"/>
    <w:rsid w:val="00B07465"/>
    <w:rsid w:val="00B12355"/>
    <w:rsid w:val="00B1628F"/>
    <w:rsid w:val="00B16CD1"/>
    <w:rsid w:val="00B216A9"/>
    <w:rsid w:val="00B22468"/>
    <w:rsid w:val="00B2376D"/>
    <w:rsid w:val="00B30727"/>
    <w:rsid w:val="00B30D8B"/>
    <w:rsid w:val="00B32877"/>
    <w:rsid w:val="00B3374E"/>
    <w:rsid w:val="00B40A6E"/>
    <w:rsid w:val="00B4174D"/>
    <w:rsid w:val="00B419DC"/>
    <w:rsid w:val="00B43D20"/>
    <w:rsid w:val="00B503CF"/>
    <w:rsid w:val="00B55802"/>
    <w:rsid w:val="00B5627D"/>
    <w:rsid w:val="00B565A6"/>
    <w:rsid w:val="00B6025F"/>
    <w:rsid w:val="00B64D1E"/>
    <w:rsid w:val="00B67E5C"/>
    <w:rsid w:val="00B7586D"/>
    <w:rsid w:val="00B779CC"/>
    <w:rsid w:val="00B84F8A"/>
    <w:rsid w:val="00B87DA2"/>
    <w:rsid w:val="00B9177E"/>
    <w:rsid w:val="00B917F4"/>
    <w:rsid w:val="00B93398"/>
    <w:rsid w:val="00B9591A"/>
    <w:rsid w:val="00BA0130"/>
    <w:rsid w:val="00BB2706"/>
    <w:rsid w:val="00BB3664"/>
    <w:rsid w:val="00BC09C7"/>
    <w:rsid w:val="00BC2659"/>
    <w:rsid w:val="00BC45C1"/>
    <w:rsid w:val="00BC56FD"/>
    <w:rsid w:val="00BC78A6"/>
    <w:rsid w:val="00BD0174"/>
    <w:rsid w:val="00BD06E9"/>
    <w:rsid w:val="00BD255D"/>
    <w:rsid w:val="00BD2C48"/>
    <w:rsid w:val="00BD319B"/>
    <w:rsid w:val="00BD440E"/>
    <w:rsid w:val="00BD5393"/>
    <w:rsid w:val="00BE1813"/>
    <w:rsid w:val="00BE1BED"/>
    <w:rsid w:val="00BE34B2"/>
    <w:rsid w:val="00BE4032"/>
    <w:rsid w:val="00C031A6"/>
    <w:rsid w:val="00C03543"/>
    <w:rsid w:val="00C1192A"/>
    <w:rsid w:val="00C156E8"/>
    <w:rsid w:val="00C200C9"/>
    <w:rsid w:val="00C23B87"/>
    <w:rsid w:val="00C241E7"/>
    <w:rsid w:val="00C24B95"/>
    <w:rsid w:val="00C30146"/>
    <w:rsid w:val="00C3638E"/>
    <w:rsid w:val="00C36DA2"/>
    <w:rsid w:val="00C3715E"/>
    <w:rsid w:val="00C40CCF"/>
    <w:rsid w:val="00C41205"/>
    <w:rsid w:val="00C41B8E"/>
    <w:rsid w:val="00C41BF3"/>
    <w:rsid w:val="00C42604"/>
    <w:rsid w:val="00C4693F"/>
    <w:rsid w:val="00C47EF9"/>
    <w:rsid w:val="00C50BE6"/>
    <w:rsid w:val="00C54D72"/>
    <w:rsid w:val="00C55B83"/>
    <w:rsid w:val="00C578F9"/>
    <w:rsid w:val="00C60A2D"/>
    <w:rsid w:val="00C6768A"/>
    <w:rsid w:val="00C714A6"/>
    <w:rsid w:val="00C71A9F"/>
    <w:rsid w:val="00C7593C"/>
    <w:rsid w:val="00C82274"/>
    <w:rsid w:val="00C90DB3"/>
    <w:rsid w:val="00C94727"/>
    <w:rsid w:val="00C96798"/>
    <w:rsid w:val="00CA2101"/>
    <w:rsid w:val="00CA4C81"/>
    <w:rsid w:val="00CB08BC"/>
    <w:rsid w:val="00CB0AA4"/>
    <w:rsid w:val="00CB150B"/>
    <w:rsid w:val="00CB1938"/>
    <w:rsid w:val="00CB2D21"/>
    <w:rsid w:val="00CB5920"/>
    <w:rsid w:val="00CC15E4"/>
    <w:rsid w:val="00CC4D16"/>
    <w:rsid w:val="00CC7E87"/>
    <w:rsid w:val="00CD253B"/>
    <w:rsid w:val="00CE525E"/>
    <w:rsid w:val="00CE56CC"/>
    <w:rsid w:val="00CE6C0F"/>
    <w:rsid w:val="00CE6F18"/>
    <w:rsid w:val="00CF0E31"/>
    <w:rsid w:val="00CF1ACB"/>
    <w:rsid w:val="00CF2D13"/>
    <w:rsid w:val="00CF3F07"/>
    <w:rsid w:val="00CF576D"/>
    <w:rsid w:val="00D03E6A"/>
    <w:rsid w:val="00D04E63"/>
    <w:rsid w:val="00D05948"/>
    <w:rsid w:val="00D06276"/>
    <w:rsid w:val="00D076A7"/>
    <w:rsid w:val="00D143AF"/>
    <w:rsid w:val="00D21562"/>
    <w:rsid w:val="00D2563D"/>
    <w:rsid w:val="00D31DD0"/>
    <w:rsid w:val="00D32DB2"/>
    <w:rsid w:val="00D32F0C"/>
    <w:rsid w:val="00D33518"/>
    <w:rsid w:val="00D335ED"/>
    <w:rsid w:val="00D36D66"/>
    <w:rsid w:val="00D40F66"/>
    <w:rsid w:val="00D41CA5"/>
    <w:rsid w:val="00D454DD"/>
    <w:rsid w:val="00D457CC"/>
    <w:rsid w:val="00D46A30"/>
    <w:rsid w:val="00D50A69"/>
    <w:rsid w:val="00D51F39"/>
    <w:rsid w:val="00D551C5"/>
    <w:rsid w:val="00D557F2"/>
    <w:rsid w:val="00D60342"/>
    <w:rsid w:val="00D63B05"/>
    <w:rsid w:val="00D67732"/>
    <w:rsid w:val="00D705E6"/>
    <w:rsid w:val="00D71756"/>
    <w:rsid w:val="00D7221A"/>
    <w:rsid w:val="00D72AD9"/>
    <w:rsid w:val="00D73263"/>
    <w:rsid w:val="00D81F0B"/>
    <w:rsid w:val="00D821E9"/>
    <w:rsid w:val="00D84D0A"/>
    <w:rsid w:val="00D85C93"/>
    <w:rsid w:val="00D866C9"/>
    <w:rsid w:val="00D901B4"/>
    <w:rsid w:val="00D95208"/>
    <w:rsid w:val="00DA009F"/>
    <w:rsid w:val="00DA1C15"/>
    <w:rsid w:val="00DA3EA8"/>
    <w:rsid w:val="00DA42C4"/>
    <w:rsid w:val="00DA43C8"/>
    <w:rsid w:val="00DA46DB"/>
    <w:rsid w:val="00DA5572"/>
    <w:rsid w:val="00DA6952"/>
    <w:rsid w:val="00DB2358"/>
    <w:rsid w:val="00DB2C6E"/>
    <w:rsid w:val="00DB4AD9"/>
    <w:rsid w:val="00DB5085"/>
    <w:rsid w:val="00DB73F5"/>
    <w:rsid w:val="00DC04B7"/>
    <w:rsid w:val="00DC5EAA"/>
    <w:rsid w:val="00DC60DE"/>
    <w:rsid w:val="00DC7DEE"/>
    <w:rsid w:val="00DD0C25"/>
    <w:rsid w:val="00DD736D"/>
    <w:rsid w:val="00DE17BD"/>
    <w:rsid w:val="00DE29B7"/>
    <w:rsid w:val="00DE67B2"/>
    <w:rsid w:val="00DE6990"/>
    <w:rsid w:val="00DF453E"/>
    <w:rsid w:val="00DF6407"/>
    <w:rsid w:val="00DF6AB8"/>
    <w:rsid w:val="00E0031C"/>
    <w:rsid w:val="00E01C26"/>
    <w:rsid w:val="00E0223A"/>
    <w:rsid w:val="00E066E9"/>
    <w:rsid w:val="00E11BD9"/>
    <w:rsid w:val="00E12F7C"/>
    <w:rsid w:val="00E13F1B"/>
    <w:rsid w:val="00E2235E"/>
    <w:rsid w:val="00E22482"/>
    <w:rsid w:val="00E24CB7"/>
    <w:rsid w:val="00E26B81"/>
    <w:rsid w:val="00E351E9"/>
    <w:rsid w:val="00E35628"/>
    <w:rsid w:val="00E4012B"/>
    <w:rsid w:val="00E436EB"/>
    <w:rsid w:val="00E47569"/>
    <w:rsid w:val="00E504F9"/>
    <w:rsid w:val="00E60EF7"/>
    <w:rsid w:val="00E638CC"/>
    <w:rsid w:val="00E65802"/>
    <w:rsid w:val="00E67F3D"/>
    <w:rsid w:val="00E728BB"/>
    <w:rsid w:val="00E72B3E"/>
    <w:rsid w:val="00E751FD"/>
    <w:rsid w:val="00E75CC3"/>
    <w:rsid w:val="00E77D6D"/>
    <w:rsid w:val="00E77FDF"/>
    <w:rsid w:val="00E80C5D"/>
    <w:rsid w:val="00E816CC"/>
    <w:rsid w:val="00E819CB"/>
    <w:rsid w:val="00E81FF3"/>
    <w:rsid w:val="00E91CB2"/>
    <w:rsid w:val="00EA5E85"/>
    <w:rsid w:val="00EA6C50"/>
    <w:rsid w:val="00EB27BC"/>
    <w:rsid w:val="00EB450D"/>
    <w:rsid w:val="00EB567A"/>
    <w:rsid w:val="00EB69DE"/>
    <w:rsid w:val="00EC4234"/>
    <w:rsid w:val="00EC5E6D"/>
    <w:rsid w:val="00EC7E12"/>
    <w:rsid w:val="00ED26B5"/>
    <w:rsid w:val="00ED2C8F"/>
    <w:rsid w:val="00ED3727"/>
    <w:rsid w:val="00ED7E25"/>
    <w:rsid w:val="00EE1B0C"/>
    <w:rsid w:val="00EE566E"/>
    <w:rsid w:val="00EE6F4B"/>
    <w:rsid w:val="00EF03C3"/>
    <w:rsid w:val="00EF4B59"/>
    <w:rsid w:val="00EF4C09"/>
    <w:rsid w:val="00EF4F57"/>
    <w:rsid w:val="00EF6F3F"/>
    <w:rsid w:val="00F01DFF"/>
    <w:rsid w:val="00F07746"/>
    <w:rsid w:val="00F10D5D"/>
    <w:rsid w:val="00F11179"/>
    <w:rsid w:val="00F120F8"/>
    <w:rsid w:val="00F22EB0"/>
    <w:rsid w:val="00F24788"/>
    <w:rsid w:val="00F254F3"/>
    <w:rsid w:val="00F261DC"/>
    <w:rsid w:val="00F31601"/>
    <w:rsid w:val="00F41151"/>
    <w:rsid w:val="00F41F1E"/>
    <w:rsid w:val="00F42E30"/>
    <w:rsid w:val="00F43585"/>
    <w:rsid w:val="00F470D3"/>
    <w:rsid w:val="00F506EF"/>
    <w:rsid w:val="00F563E9"/>
    <w:rsid w:val="00F71F23"/>
    <w:rsid w:val="00F72C8C"/>
    <w:rsid w:val="00F747E2"/>
    <w:rsid w:val="00F74900"/>
    <w:rsid w:val="00F77F46"/>
    <w:rsid w:val="00F81952"/>
    <w:rsid w:val="00F8317F"/>
    <w:rsid w:val="00F95A20"/>
    <w:rsid w:val="00F96388"/>
    <w:rsid w:val="00F977D2"/>
    <w:rsid w:val="00FA1FFD"/>
    <w:rsid w:val="00FA4842"/>
    <w:rsid w:val="00FA4EC8"/>
    <w:rsid w:val="00FB2991"/>
    <w:rsid w:val="00FB5B71"/>
    <w:rsid w:val="00FB79B5"/>
    <w:rsid w:val="00FC0930"/>
    <w:rsid w:val="00FC5B99"/>
    <w:rsid w:val="00FD6EA4"/>
    <w:rsid w:val="00FD7C2B"/>
    <w:rsid w:val="00FE14B3"/>
    <w:rsid w:val="00FE2910"/>
    <w:rsid w:val="00FE2F04"/>
    <w:rsid w:val="00FF12C1"/>
    <w:rsid w:val="00FF3B93"/>
    <w:rsid w:val="00FF5D85"/>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1938"/>
    <w:pPr>
      <w:spacing w:after="200" w:line="276" w:lineRule="auto"/>
    </w:pPr>
    <w:rPr>
      <w:rFonts w:eastAsia="Times New Roman"/>
      <w:lang w:eastAsia="en-US"/>
    </w:rPr>
  </w:style>
  <w:style w:type="paragraph" w:styleId="Heading1">
    <w:name w:val="heading 1"/>
    <w:basedOn w:val="Normal"/>
    <w:next w:val="Normal"/>
    <w:link w:val="Heading1Char"/>
    <w:uiPriority w:val="99"/>
    <w:qFormat/>
    <w:locked/>
    <w:rsid w:val="009763FD"/>
    <w:pPr>
      <w:keepNext/>
      <w:spacing w:before="240" w:after="60" w:line="240" w:lineRule="auto"/>
      <w:outlineLvl w:val="0"/>
    </w:pPr>
    <w:rPr>
      <w:rFonts w:ascii="Arial" w:hAnsi="Arial" w:cs="Arial"/>
      <w:b/>
      <w:bCs/>
      <w:kern w:val="32"/>
      <w:sz w:val="32"/>
      <w:szCs w:val="32"/>
      <w:lang w:eastAsia="ru-RU"/>
    </w:rPr>
  </w:style>
  <w:style w:type="paragraph" w:styleId="Heading2">
    <w:name w:val="heading 2"/>
    <w:basedOn w:val="Normal"/>
    <w:next w:val="Normal"/>
    <w:link w:val="Heading2Char"/>
    <w:uiPriority w:val="99"/>
    <w:qFormat/>
    <w:locked/>
    <w:rsid w:val="009763FD"/>
    <w:pPr>
      <w:keepNext/>
      <w:spacing w:after="0" w:line="240" w:lineRule="auto"/>
      <w:jc w:val="center"/>
      <w:outlineLvl w:val="1"/>
    </w:pPr>
    <w:rPr>
      <w:rFonts w:ascii="Times New Roman" w:hAnsi="Times New Roman"/>
      <w:b/>
      <w:sz w:val="28"/>
      <w:szCs w:val="20"/>
      <w:lang w:eastAsia="ru-RU"/>
    </w:rPr>
  </w:style>
  <w:style w:type="paragraph" w:styleId="Heading6">
    <w:name w:val="heading 6"/>
    <w:basedOn w:val="Normal"/>
    <w:next w:val="Normal"/>
    <w:link w:val="Heading6Char"/>
    <w:uiPriority w:val="99"/>
    <w:qFormat/>
    <w:locked/>
    <w:rsid w:val="009763FD"/>
    <w:pPr>
      <w:spacing w:before="240" w:after="60" w:line="240" w:lineRule="auto"/>
      <w:outlineLvl w:val="5"/>
    </w:pPr>
    <w:rPr>
      <w:rFonts w:ascii="Times New Roman" w:hAnsi="Times New Roman"/>
      <w:b/>
      <w:bCs/>
      <w:lang w:eastAsia="ru-R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16C95"/>
    <w:rPr>
      <w:rFonts w:ascii="Cambria" w:hAnsi="Cambria" w:cs="Times New Roman"/>
      <w:b/>
      <w:bCs/>
      <w:kern w:val="32"/>
      <w:sz w:val="32"/>
      <w:szCs w:val="32"/>
      <w:lang w:eastAsia="en-US"/>
    </w:rPr>
  </w:style>
  <w:style w:type="character" w:customStyle="1" w:styleId="Heading2Char">
    <w:name w:val="Heading 2 Char"/>
    <w:basedOn w:val="DefaultParagraphFont"/>
    <w:link w:val="Heading2"/>
    <w:uiPriority w:val="99"/>
    <w:semiHidden/>
    <w:locked/>
    <w:rsid w:val="00416C95"/>
    <w:rPr>
      <w:rFonts w:ascii="Cambria" w:hAnsi="Cambria" w:cs="Times New Roman"/>
      <w:b/>
      <w:bCs/>
      <w:i/>
      <w:iCs/>
      <w:sz w:val="28"/>
      <w:szCs w:val="28"/>
      <w:lang w:eastAsia="en-US"/>
    </w:rPr>
  </w:style>
  <w:style w:type="character" w:customStyle="1" w:styleId="Heading6Char">
    <w:name w:val="Heading 6 Char"/>
    <w:basedOn w:val="DefaultParagraphFont"/>
    <w:link w:val="Heading6"/>
    <w:uiPriority w:val="99"/>
    <w:semiHidden/>
    <w:locked/>
    <w:rsid w:val="00416C95"/>
    <w:rPr>
      <w:rFonts w:ascii="Calibri" w:hAnsi="Calibri" w:cs="Times New Roman"/>
      <w:b/>
      <w:bCs/>
      <w:lang w:eastAsia="en-US"/>
    </w:rPr>
  </w:style>
  <w:style w:type="paragraph" w:customStyle="1" w:styleId="ConsPlusNonformat">
    <w:name w:val="ConsPlusNonformat"/>
    <w:uiPriority w:val="99"/>
    <w:rsid w:val="00B1628F"/>
    <w:pPr>
      <w:widowControl w:val="0"/>
      <w:autoSpaceDE w:val="0"/>
      <w:autoSpaceDN w:val="0"/>
      <w:adjustRightInd w:val="0"/>
    </w:pPr>
    <w:rPr>
      <w:rFonts w:ascii="Courier New" w:hAnsi="Courier New" w:cs="Courier New"/>
      <w:sz w:val="20"/>
      <w:szCs w:val="20"/>
    </w:rPr>
  </w:style>
  <w:style w:type="paragraph" w:customStyle="1" w:styleId="ConsPlusTitle">
    <w:name w:val="ConsPlusTitle"/>
    <w:uiPriority w:val="99"/>
    <w:rsid w:val="00B1628F"/>
    <w:pPr>
      <w:widowControl w:val="0"/>
      <w:autoSpaceDE w:val="0"/>
      <w:autoSpaceDN w:val="0"/>
      <w:adjustRightInd w:val="0"/>
    </w:pPr>
    <w:rPr>
      <w:rFonts w:cs="Calibri"/>
      <w:b/>
      <w:bCs/>
    </w:rPr>
  </w:style>
  <w:style w:type="paragraph" w:styleId="BalloonText">
    <w:name w:val="Balloon Text"/>
    <w:basedOn w:val="Normal"/>
    <w:link w:val="BalloonTextChar"/>
    <w:uiPriority w:val="99"/>
    <w:semiHidden/>
    <w:rsid w:val="006448DF"/>
    <w:pPr>
      <w:spacing w:after="0" w:line="240" w:lineRule="auto"/>
    </w:pPr>
    <w:rPr>
      <w:rFonts w:ascii="Tahoma" w:eastAsia="Calibri" w:hAnsi="Tahoma"/>
      <w:sz w:val="16"/>
      <w:szCs w:val="16"/>
      <w:lang w:eastAsia="ru-RU"/>
    </w:rPr>
  </w:style>
  <w:style w:type="character" w:customStyle="1" w:styleId="BalloonTextChar">
    <w:name w:val="Balloon Text Char"/>
    <w:basedOn w:val="DefaultParagraphFont"/>
    <w:link w:val="BalloonText"/>
    <w:uiPriority w:val="99"/>
    <w:semiHidden/>
    <w:locked/>
    <w:rsid w:val="006448DF"/>
    <w:rPr>
      <w:rFonts w:ascii="Tahoma" w:hAnsi="Tahoma" w:cs="Times New Roman"/>
      <w:sz w:val="16"/>
    </w:rPr>
  </w:style>
  <w:style w:type="paragraph" w:customStyle="1" w:styleId="1">
    <w:name w:val="Абзац списка1"/>
    <w:basedOn w:val="Normal"/>
    <w:uiPriority w:val="99"/>
    <w:rsid w:val="00446309"/>
    <w:pPr>
      <w:spacing w:after="0" w:line="240" w:lineRule="auto"/>
      <w:ind w:left="720" w:firstLine="709"/>
      <w:contextualSpacing/>
      <w:jc w:val="both"/>
    </w:pPr>
  </w:style>
  <w:style w:type="paragraph" w:customStyle="1" w:styleId="ConsPlusNormal">
    <w:name w:val="ConsPlusNormal"/>
    <w:uiPriority w:val="99"/>
    <w:rsid w:val="00446309"/>
    <w:pPr>
      <w:autoSpaceDE w:val="0"/>
      <w:autoSpaceDN w:val="0"/>
      <w:adjustRightInd w:val="0"/>
      <w:ind w:firstLine="720"/>
    </w:pPr>
    <w:rPr>
      <w:rFonts w:ascii="Arial" w:hAnsi="Arial" w:cs="Arial"/>
      <w:sz w:val="20"/>
      <w:szCs w:val="20"/>
    </w:rPr>
  </w:style>
  <w:style w:type="character" w:styleId="Hyperlink">
    <w:name w:val="Hyperlink"/>
    <w:basedOn w:val="DefaultParagraphFont"/>
    <w:uiPriority w:val="99"/>
    <w:rsid w:val="00446309"/>
    <w:rPr>
      <w:rFonts w:cs="Times New Roman"/>
      <w:color w:val="0000FF"/>
      <w:u w:val="single"/>
    </w:rPr>
  </w:style>
  <w:style w:type="paragraph" w:customStyle="1" w:styleId="a">
    <w:name w:val="Знак Знак Знак Знак"/>
    <w:basedOn w:val="Normal"/>
    <w:uiPriority w:val="99"/>
    <w:rsid w:val="00446309"/>
    <w:pPr>
      <w:spacing w:before="100" w:beforeAutospacing="1" w:after="100" w:afterAutospacing="1" w:line="240" w:lineRule="auto"/>
    </w:pPr>
    <w:rPr>
      <w:rFonts w:ascii="Tahoma" w:eastAsia="Calibri" w:hAnsi="Tahoma" w:cs="Tahoma"/>
      <w:sz w:val="20"/>
      <w:szCs w:val="20"/>
      <w:lang w:val="en-US"/>
    </w:rPr>
  </w:style>
  <w:style w:type="paragraph" w:customStyle="1" w:styleId="2">
    <w:name w:val="Знак2"/>
    <w:basedOn w:val="Normal"/>
    <w:uiPriority w:val="99"/>
    <w:rsid w:val="00446309"/>
    <w:pPr>
      <w:tabs>
        <w:tab w:val="num" w:pos="1347"/>
      </w:tabs>
      <w:spacing w:after="160" w:line="240" w:lineRule="exact"/>
    </w:pPr>
    <w:rPr>
      <w:rFonts w:ascii="Times New Roman" w:eastAsia="Calibri" w:hAnsi="Times New Roman"/>
      <w:sz w:val="20"/>
      <w:szCs w:val="20"/>
      <w:lang w:eastAsia="zh-CN"/>
    </w:rPr>
  </w:style>
  <w:style w:type="paragraph" w:styleId="Header">
    <w:name w:val="header"/>
    <w:basedOn w:val="Normal"/>
    <w:link w:val="HeaderChar"/>
    <w:uiPriority w:val="99"/>
    <w:semiHidden/>
    <w:rsid w:val="00446309"/>
    <w:pPr>
      <w:tabs>
        <w:tab w:val="center" w:pos="4677"/>
        <w:tab w:val="right" w:pos="9355"/>
      </w:tabs>
      <w:spacing w:after="0" w:line="240" w:lineRule="auto"/>
      <w:ind w:firstLine="709"/>
      <w:jc w:val="both"/>
    </w:pPr>
    <w:rPr>
      <w:sz w:val="20"/>
      <w:szCs w:val="20"/>
      <w:lang w:eastAsia="ru-RU"/>
    </w:rPr>
  </w:style>
  <w:style w:type="character" w:customStyle="1" w:styleId="HeaderChar">
    <w:name w:val="Header Char"/>
    <w:basedOn w:val="DefaultParagraphFont"/>
    <w:link w:val="Header"/>
    <w:uiPriority w:val="99"/>
    <w:semiHidden/>
    <w:locked/>
    <w:rsid w:val="00446309"/>
    <w:rPr>
      <w:rFonts w:ascii="Calibri" w:hAnsi="Calibri" w:cs="Times New Roman"/>
    </w:rPr>
  </w:style>
  <w:style w:type="paragraph" w:styleId="Footer">
    <w:name w:val="footer"/>
    <w:basedOn w:val="Normal"/>
    <w:link w:val="FooterChar"/>
    <w:uiPriority w:val="99"/>
    <w:rsid w:val="00446309"/>
    <w:pPr>
      <w:tabs>
        <w:tab w:val="center" w:pos="4677"/>
        <w:tab w:val="right" w:pos="9355"/>
      </w:tabs>
      <w:spacing w:after="0" w:line="240" w:lineRule="auto"/>
      <w:ind w:firstLine="709"/>
      <w:jc w:val="both"/>
    </w:pPr>
    <w:rPr>
      <w:sz w:val="20"/>
      <w:szCs w:val="20"/>
      <w:lang w:eastAsia="ru-RU"/>
    </w:rPr>
  </w:style>
  <w:style w:type="character" w:customStyle="1" w:styleId="FooterChar">
    <w:name w:val="Footer Char"/>
    <w:basedOn w:val="DefaultParagraphFont"/>
    <w:link w:val="Footer"/>
    <w:uiPriority w:val="99"/>
    <w:locked/>
    <w:rsid w:val="00446309"/>
    <w:rPr>
      <w:rFonts w:ascii="Calibri" w:hAnsi="Calibri" w:cs="Times New Roman"/>
    </w:rPr>
  </w:style>
  <w:style w:type="table" w:styleId="TableGrid">
    <w:name w:val="Table Grid"/>
    <w:basedOn w:val="TableNormal"/>
    <w:uiPriority w:val="99"/>
    <w:rsid w:val="00446309"/>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Cell">
    <w:name w:val="ConsPlusCell"/>
    <w:uiPriority w:val="99"/>
    <w:rsid w:val="00A36C63"/>
    <w:pPr>
      <w:widowControl w:val="0"/>
      <w:autoSpaceDE w:val="0"/>
      <w:autoSpaceDN w:val="0"/>
      <w:adjustRightInd w:val="0"/>
    </w:pPr>
    <w:rPr>
      <w:rFonts w:ascii="Times New Roman" w:eastAsia="Times New Roman" w:hAnsi="Times New Roman"/>
      <w:sz w:val="24"/>
      <w:szCs w:val="24"/>
    </w:rPr>
  </w:style>
  <w:style w:type="paragraph" w:customStyle="1" w:styleId="a0">
    <w:name w:val="Знак"/>
    <w:basedOn w:val="Normal"/>
    <w:uiPriority w:val="99"/>
    <w:rsid w:val="004335A5"/>
    <w:pPr>
      <w:tabs>
        <w:tab w:val="num" w:pos="360"/>
      </w:tabs>
      <w:spacing w:after="160" w:line="240" w:lineRule="exact"/>
    </w:pPr>
    <w:rPr>
      <w:rFonts w:ascii="Times New Roman" w:eastAsia="Calibri" w:hAnsi="Times New Roman"/>
      <w:sz w:val="20"/>
      <w:szCs w:val="20"/>
      <w:lang w:eastAsia="zh-CN"/>
    </w:rPr>
  </w:style>
  <w:style w:type="paragraph" w:styleId="Title">
    <w:name w:val="Title"/>
    <w:basedOn w:val="Normal"/>
    <w:link w:val="TitleChar"/>
    <w:uiPriority w:val="99"/>
    <w:qFormat/>
    <w:locked/>
    <w:rsid w:val="009763FD"/>
    <w:pPr>
      <w:spacing w:before="240" w:after="60" w:line="240" w:lineRule="auto"/>
      <w:jc w:val="center"/>
      <w:outlineLvl w:val="0"/>
    </w:pPr>
    <w:rPr>
      <w:rFonts w:ascii="Arial" w:hAnsi="Arial"/>
      <w:b/>
      <w:kern w:val="28"/>
      <w:sz w:val="32"/>
      <w:szCs w:val="20"/>
      <w:lang w:eastAsia="ru-RU"/>
    </w:rPr>
  </w:style>
  <w:style w:type="character" w:customStyle="1" w:styleId="TitleChar">
    <w:name w:val="Title Char"/>
    <w:basedOn w:val="DefaultParagraphFont"/>
    <w:link w:val="Title"/>
    <w:uiPriority w:val="99"/>
    <w:locked/>
    <w:rsid w:val="00416C95"/>
    <w:rPr>
      <w:rFonts w:ascii="Cambria" w:hAnsi="Cambria" w:cs="Times New Roman"/>
      <w:b/>
      <w:bCs/>
      <w:kern w:val="28"/>
      <w:sz w:val="32"/>
      <w:szCs w:val="32"/>
      <w:lang w:eastAsia="en-US"/>
    </w:rPr>
  </w:style>
  <w:style w:type="paragraph" w:styleId="BodyTextIndent">
    <w:name w:val="Body Text Indent"/>
    <w:basedOn w:val="Normal"/>
    <w:link w:val="BodyTextIndentChar"/>
    <w:uiPriority w:val="99"/>
    <w:rsid w:val="00605525"/>
    <w:pPr>
      <w:spacing w:after="120"/>
      <w:ind w:left="283"/>
    </w:pPr>
  </w:style>
  <w:style w:type="character" w:customStyle="1" w:styleId="BodyTextIndentChar">
    <w:name w:val="Body Text Indent Char"/>
    <w:basedOn w:val="DefaultParagraphFont"/>
    <w:link w:val="BodyTextIndent"/>
    <w:uiPriority w:val="99"/>
    <w:semiHidden/>
    <w:locked/>
    <w:rsid w:val="00416C95"/>
    <w:rPr>
      <w:rFonts w:eastAsia="Times New Roman" w:cs="Times New Roman"/>
      <w:lang w:eastAsia="en-US"/>
    </w:rPr>
  </w:style>
  <w:style w:type="paragraph" w:styleId="NormalWeb">
    <w:name w:val="Normal (Web)"/>
    <w:basedOn w:val="Normal"/>
    <w:uiPriority w:val="99"/>
    <w:rsid w:val="00EC7E12"/>
    <w:pPr>
      <w:spacing w:after="144" w:line="240" w:lineRule="auto"/>
      <w:jc w:val="center"/>
    </w:pPr>
    <w:rPr>
      <w:rFonts w:ascii="Times New Roman" w:hAnsi="Times New Roman"/>
      <w:sz w:val="24"/>
      <w:szCs w:val="24"/>
      <w:lang w:eastAsia="ru-RU"/>
    </w:rPr>
  </w:style>
  <w:style w:type="paragraph" w:styleId="ListParagraph">
    <w:name w:val="List Paragraph"/>
    <w:basedOn w:val="Normal"/>
    <w:uiPriority w:val="99"/>
    <w:qFormat/>
    <w:rsid w:val="00CF576D"/>
    <w:pPr>
      <w:ind w:left="720"/>
      <w:contextualSpacing/>
    </w:pPr>
  </w:style>
  <w:style w:type="paragraph" w:styleId="BodyText2">
    <w:name w:val="Body Text 2"/>
    <w:basedOn w:val="Normal"/>
    <w:link w:val="BodyText2Char"/>
    <w:uiPriority w:val="99"/>
    <w:rsid w:val="00181253"/>
    <w:pPr>
      <w:spacing w:after="0" w:line="240" w:lineRule="auto"/>
      <w:ind w:firstLine="720"/>
    </w:pPr>
    <w:rPr>
      <w:rFonts w:ascii="Times New Roman" w:eastAsia="Calibri" w:hAnsi="Times New Roman"/>
      <w:sz w:val="20"/>
      <w:szCs w:val="20"/>
      <w:lang w:eastAsia="ru-RU"/>
    </w:rPr>
  </w:style>
  <w:style w:type="character" w:customStyle="1" w:styleId="BodyText2Char">
    <w:name w:val="Body Text 2 Char"/>
    <w:basedOn w:val="DefaultParagraphFont"/>
    <w:link w:val="BodyText2"/>
    <w:uiPriority w:val="99"/>
    <w:semiHidden/>
    <w:locked/>
    <w:rsid w:val="009312C4"/>
    <w:rPr>
      <w:rFonts w:eastAsia="Times New Roman" w:cs="Times New Roman"/>
      <w:lang w:eastAsia="en-US"/>
    </w:rPr>
  </w:style>
  <w:style w:type="paragraph" w:customStyle="1" w:styleId="Default">
    <w:name w:val="Default"/>
    <w:uiPriority w:val="99"/>
    <w:rsid w:val="00BC78A6"/>
    <w:pPr>
      <w:autoSpaceDE w:val="0"/>
      <w:autoSpaceDN w:val="0"/>
      <w:adjustRightInd w:val="0"/>
    </w:pPr>
    <w:rPr>
      <w:rFonts w:eastAsia="Times New Roman" w:cs="Calibri"/>
      <w:color w:val="000000"/>
      <w:sz w:val="24"/>
      <w:szCs w:val="24"/>
    </w:rPr>
  </w:style>
  <w:style w:type="character" w:customStyle="1" w:styleId="FontStyle12">
    <w:name w:val="Font Style12"/>
    <w:basedOn w:val="DefaultParagraphFont"/>
    <w:uiPriority w:val="99"/>
    <w:rsid w:val="00DE67B2"/>
    <w:rPr>
      <w:rFonts w:ascii="Times New Roman" w:hAnsi="Times New Roman" w:cs="Times New Roman"/>
      <w:sz w:val="24"/>
      <w:szCs w:val="24"/>
    </w:rPr>
  </w:style>
  <w:style w:type="paragraph" w:customStyle="1" w:styleId="Style4">
    <w:name w:val="Style4"/>
    <w:basedOn w:val="Normal"/>
    <w:uiPriority w:val="99"/>
    <w:rsid w:val="00DE67B2"/>
    <w:pPr>
      <w:widowControl w:val="0"/>
      <w:autoSpaceDE w:val="0"/>
      <w:autoSpaceDN w:val="0"/>
      <w:adjustRightInd w:val="0"/>
      <w:spacing w:after="0" w:line="240" w:lineRule="auto"/>
    </w:pPr>
    <w:rPr>
      <w:rFonts w:ascii="Times New Roman" w:hAnsi="Times New Roman"/>
      <w:sz w:val="24"/>
      <w:szCs w:val="24"/>
      <w:lang w:eastAsia="ru-RU"/>
    </w:rPr>
  </w:style>
  <w:style w:type="paragraph" w:customStyle="1" w:styleId="Style7">
    <w:name w:val="Style7"/>
    <w:basedOn w:val="Normal"/>
    <w:uiPriority w:val="99"/>
    <w:rsid w:val="005F552F"/>
    <w:pPr>
      <w:widowControl w:val="0"/>
      <w:autoSpaceDE w:val="0"/>
      <w:autoSpaceDN w:val="0"/>
      <w:adjustRightInd w:val="0"/>
      <w:spacing w:after="0" w:line="240" w:lineRule="auto"/>
    </w:pPr>
    <w:rPr>
      <w:rFonts w:ascii="Times New Roman" w:hAnsi="Times New Roman"/>
      <w:sz w:val="24"/>
      <w:szCs w:val="24"/>
      <w:lang w:eastAsia="ru-RU"/>
    </w:rPr>
  </w:style>
  <w:style w:type="paragraph" w:customStyle="1" w:styleId="Style6">
    <w:name w:val="Style6"/>
    <w:basedOn w:val="Normal"/>
    <w:uiPriority w:val="99"/>
    <w:rsid w:val="005F552F"/>
    <w:pPr>
      <w:widowControl w:val="0"/>
      <w:autoSpaceDE w:val="0"/>
      <w:autoSpaceDN w:val="0"/>
      <w:adjustRightInd w:val="0"/>
      <w:spacing w:after="0" w:line="240" w:lineRule="auto"/>
    </w:pPr>
    <w:rPr>
      <w:rFonts w:ascii="Times New Roman" w:hAnsi="Times New Roman"/>
      <w:sz w:val="24"/>
      <w:szCs w:val="24"/>
      <w:lang w:eastAsia="ru-RU"/>
    </w:rPr>
  </w:style>
  <w:style w:type="character" w:customStyle="1" w:styleId="blk">
    <w:name w:val="blk"/>
    <w:basedOn w:val="DefaultParagraphFont"/>
    <w:uiPriority w:val="99"/>
    <w:rsid w:val="00FF3B93"/>
    <w:rPr>
      <w:rFonts w:cs="Times New Roman"/>
    </w:rPr>
  </w:style>
</w:styles>
</file>

<file path=word/webSettings.xml><?xml version="1.0" encoding="utf-8"?>
<w:webSettings xmlns:r="http://schemas.openxmlformats.org/officeDocument/2006/relationships" xmlns:w="http://schemas.openxmlformats.org/wordprocessingml/2006/main">
  <w:divs>
    <w:div w:id="509954485">
      <w:marLeft w:val="0"/>
      <w:marRight w:val="0"/>
      <w:marTop w:val="0"/>
      <w:marBottom w:val="0"/>
      <w:divBdr>
        <w:top w:val="none" w:sz="0" w:space="0" w:color="auto"/>
        <w:left w:val="none" w:sz="0" w:space="0" w:color="auto"/>
        <w:bottom w:val="none" w:sz="0" w:space="0" w:color="auto"/>
        <w:right w:val="none" w:sz="0" w:space="0" w:color="auto"/>
      </w:divBdr>
      <w:divsChild>
        <w:div w:id="509954486">
          <w:marLeft w:val="0"/>
          <w:marRight w:val="0"/>
          <w:marTop w:val="0"/>
          <w:marBottom w:val="0"/>
          <w:divBdr>
            <w:top w:val="none" w:sz="0" w:space="0" w:color="auto"/>
            <w:left w:val="none" w:sz="0" w:space="0" w:color="auto"/>
            <w:bottom w:val="none" w:sz="0" w:space="0" w:color="auto"/>
            <w:right w:val="none" w:sz="0" w:space="0" w:color="auto"/>
          </w:divBdr>
        </w:div>
        <w:div w:id="509954487">
          <w:marLeft w:val="0"/>
          <w:marRight w:val="0"/>
          <w:marTop w:val="0"/>
          <w:marBottom w:val="0"/>
          <w:divBdr>
            <w:top w:val="none" w:sz="0" w:space="0" w:color="auto"/>
            <w:left w:val="none" w:sz="0" w:space="0" w:color="auto"/>
            <w:bottom w:val="none" w:sz="0" w:space="0" w:color="auto"/>
            <w:right w:val="none" w:sz="0" w:space="0" w:color="auto"/>
          </w:divBdr>
        </w:div>
        <w:div w:id="509954488">
          <w:marLeft w:val="0"/>
          <w:marRight w:val="0"/>
          <w:marTop w:val="0"/>
          <w:marBottom w:val="0"/>
          <w:divBdr>
            <w:top w:val="none" w:sz="0" w:space="0" w:color="auto"/>
            <w:left w:val="none" w:sz="0" w:space="0" w:color="auto"/>
            <w:bottom w:val="none" w:sz="0" w:space="0" w:color="auto"/>
            <w:right w:val="none" w:sz="0" w:space="0" w:color="auto"/>
          </w:divBdr>
        </w:div>
        <w:div w:id="509954490">
          <w:marLeft w:val="0"/>
          <w:marRight w:val="0"/>
          <w:marTop w:val="0"/>
          <w:marBottom w:val="0"/>
          <w:divBdr>
            <w:top w:val="none" w:sz="0" w:space="0" w:color="auto"/>
            <w:left w:val="none" w:sz="0" w:space="0" w:color="auto"/>
            <w:bottom w:val="none" w:sz="0" w:space="0" w:color="auto"/>
            <w:right w:val="none" w:sz="0" w:space="0" w:color="auto"/>
          </w:divBdr>
        </w:div>
        <w:div w:id="509954491">
          <w:marLeft w:val="0"/>
          <w:marRight w:val="0"/>
          <w:marTop w:val="0"/>
          <w:marBottom w:val="0"/>
          <w:divBdr>
            <w:top w:val="none" w:sz="0" w:space="0" w:color="auto"/>
            <w:left w:val="none" w:sz="0" w:space="0" w:color="auto"/>
            <w:bottom w:val="none" w:sz="0" w:space="0" w:color="auto"/>
            <w:right w:val="none" w:sz="0" w:space="0" w:color="auto"/>
          </w:divBdr>
        </w:div>
      </w:divsChild>
    </w:div>
    <w:div w:id="509954489">
      <w:marLeft w:val="0"/>
      <w:marRight w:val="0"/>
      <w:marTop w:val="0"/>
      <w:marBottom w:val="0"/>
      <w:divBdr>
        <w:top w:val="none" w:sz="0" w:space="0" w:color="auto"/>
        <w:left w:val="none" w:sz="0" w:space="0" w:color="auto"/>
        <w:bottom w:val="none" w:sz="0" w:space="0" w:color="auto"/>
        <w:right w:val="none" w:sz="0" w:space="0" w:color="auto"/>
      </w:divBdr>
    </w:div>
    <w:div w:id="509954492">
      <w:marLeft w:val="0"/>
      <w:marRight w:val="0"/>
      <w:marTop w:val="0"/>
      <w:marBottom w:val="0"/>
      <w:divBdr>
        <w:top w:val="none" w:sz="0" w:space="0" w:color="auto"/>
        <w:left w:val="none" w:sz="0" w:space="0" w:color="auto"/>
        <w:bottom w:val="none" w:sz="0" w:space="0" w:color="auto"/>
        <w:right w:val="none" w:sz="0" w:space="0" w:color="auto"/>
      </w:divBdr>
    </w:div>
    <w:div w:id="50995449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91E7EFA6CD170DAAEEECF5206CF9EF12120FA926A9A4105C2B8C471B20P3N8A"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consultant.ru/document/cons_doc_LAW_284421/62d4015f2fdd59e6bc981a735c4d6c0f29baf71a/" TargetMode="External"/><Relationship Id="rId4" Type="http://schemas.openxmlformats.org/officeDocument/2006/relationships/webSettings" Target="webSettings.xml"/><Relationship Id="rId9" Type="http://schemas.openxmlformats.org/officeDocument/2006/relationships/hyperlink" Target="http://www.consultant.ru/document/cons_doc_LAW_330405/ea6152e9068c49297ce8e3244874b570d6bf08b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250</TotalTime>
  <Pages>5</Pages>
  <Words>1141</Words>
  <Characters>6505</Characters>
  <Application>Microsoft Office Outlook</Application>
  <DocSecurity>0</DocSecurity>
  <Lines>0</Lines>
  <Paragraphs>0</Paragraphs>
  <ScaleCrop>false</ScaleCrop>
  <Company>УГГС</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Утвержден</dc:title>
  <dc:subject/>
  <dc:creator>comp</dc:creator>
  <cp:keywords/>
  <dc:description/>
  <cp:lastModifiedBy>Пользователь</cp:lastModifiedBy>
  <cp:revision>12</cp:revision>
  <cp:lastPrinted>2020-03-03T03:53:00Z</cp:lastPrinted>
  <dcterms:created xsi:type="dcterms:W3CDTF">2018-04-06T06:46:00Z</dcterms:created>
  <dcterms:modified xsi:type="dcterms:W3CDTF">2020-03-04T00:47:00Z</dcterms:modified>
</cp:coreProperties>
</file>