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39E" w:rsidRPr="00A40DE6" w:rsidRDefault="00F0039E" w:rsidP="00A1047B">
      <w:pPr>
        <w:rPr>
          <w:noProof/>
          <w:sz w:val="28"/>
          <w:szCs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s1026" type="#_x0000_t75" style="position:absolute;margin-left:286.05pt;margin-top:-18pt;width:51.75pt;height:68.45pt;z-index:251658240;visibility:visible;mso-wrap-distance-left:504.05pt;mso-wrap-distance-top:2.85pt;mso-wrap-distance-right:504.05pt;mso-wrap-distance-bottom:2.85pt;mso-position-horizontal-relative:page">
            <v:imagedata r:id="rId5" o:title="" gain="93623f" blacklevel="-5243f"/>
            <w10:wrap type="topAndBottom" anchorx="page"/>
          </v:shape>
        </w:pict>
      </w:r>
    </w:p>
    <w:p w:rsidR="00F0039E" w:rsidRPr="00E5290A" w:rsidRDefault="00F0039E" w:rsidP="00A1047B">
      <w:pPr>
        <w:jc w:val="center"/>
        <w:rPr>
          <w:b/>
          <w:sz w:val="28"/>
          <w:szCs w:val="28"/>
        </w:rPr>
      </w:pPr>
      <w:r w:rsidRPr="00E5290A">
        <w:rPr>
          <w:b/>
          <w:sz w:val="28"/>
          <w:szCs w:val="28"/>
        </w:rPr>
        <w:t>ДУМА</w:t>
      </w:r>
    </w:p>
    <w:p w:rsidR="00F0039E" w:rsidRDefault="00F0039E" w:rsidP="00A1047B">
      <w:pPr>
        <w:spacing w:line="260" w:lineRule="auto"/>
        <w:jc w:val="center"/>
        <w:outlineLvl w:val="0"/>
        <w:rPr>
          <w:b/>
          <w:sz w:val="28"/>
          <w:szCs w:val="28"/>
        </w:rPr>
      </w:pPr>
      <w:r w:rsidRPr="00E5290A">
        <w:rPr>
          <w:b/>
          <w:sz w:val="28"/>
          <w:szCs w:val="28"/>
        </w:rPr>
        <w:t>ОЛЬГИНСКОГО МУНИЦИПАЛЬНОГО РАЙОНА</w:t>
      </w:r>
    </w:p>
    <w:p w:rsidR="00F0039E" w:rsidRPr="00E5290A" w:rsidRDefault="00F0039E" w:rsidP="00A1047B">
      <w:pPr>
        <w:spacing w:line="260" w:lineRule="auto"/>
        <w:jc w:val="center"/>
        <w:outlineLvl w:val="0"/>
        <w:rPr>
          <w:b/>
          <w:sz w:val="28"/>
          <w:szCs w:val="28"/>
        </w:rPr>
      </w:pPr>
    </w:p>
    <w:p w:rsidR="00F0039E" w:rsidRDefault="00F0039E" w:rsidP="00A1047B">
      <w:pPr>
        <w:jc w:val="center"/>
        <w:rPr>
          <w:b/>
          <w:sz w:val="28"/>
          <w:szCs w:val="28"/>
        </w:rPr>
      </w:pPr>
      <w:r w:rsidRPr="00E56A36">
        <w:rPr>
          <w:b/>
          <w:sz w:val="28"/>
          <w:szCs w:val="28"/>
        </w:rPr>
        <w:t>РЕШЕНИЕ</w:t>
      </w:r>
    </w:p>
    <w:p w:rsidR="00F0039E" w:rsidRDefault="00F0039E" w:rsidP="00CF0967">
      <w:pPr>
        <w:rPr>
          <w:b/>
          <w:sz w:val="28"/>
          <w:szCs w:val="28"/>
        </w:rPr>
      </w:pPr>
    </w:p>
    <w:p w:rsidR="00F0039E" w:rsidRDefault="00F0039E" w:rsidP="00CF0967">
      <w:pPr>
        <w:rPr>
          <w:b/>
          <w:sz w:val="28"/>
          <w:szCs w:val="28"/>
        </w:rPr>
      </w:pPr>
    </w:p>
    <w:p w:rsidR="00F0039E" w:rsidRDefault="00F0039E" w:rsidP="007A17F9">
      <w:pPr>
        <w:rPr>
          <w:b/>
          <w:sz w:val="28"/>
          <w:szCs w:val="28"/>
        </w:rPr>
      </w:pPr>
    </w:p>
    <w:p w:rsidR="00F0039E" w:rsidRDefault="00F0039E" w:rsidP="009C3C4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Pr="00686C4E">
        <w:rPr>
          <w:b/>
          <w:sz w:val="28"/>
          <w:szCs w:val="28"/>
        </w:rPr>
        <w:t>б установлении</w:t>
      </w:r>
      <w:r>
        <w:rPr>
          <w:b/>
          <w:sz w:val="28"/>
          <w:szCs w:val="28"/>
        </w:rPr>
        <w:t xml:space="preserve"> </w:t>
      </w:r>
      <w:r w:rsidRPr="00686C4E">
        <w:rPr>
          <w:b/>
          <w:sz w:val="28"/>
          <w:szCs w:val="28"/>
        </w:rPr>
        <w:t xml:space="preserve"> земельного  налога на</w:t>
      </w:r>
      <w:r>
        <w:rPr>
          <w:b/>
          <w:sz w:val="28"/>
          <w:szCs w:val="28"/>
        </w:rPr>
        <w:t xml:space="preserve"> </w:t>
      </w:r>
      <w:r w:rsidRPr="00686C4E">
        <w:rPr>
          <w:b/>
          <w:sz w:val="28"/>
          <w:szCs w:val="28"/>
        </w:rPr>
        <w:t>межселенной</w:t>
      </w:r>
      <w:r>
        <w:rPr>
          <w:b/>
          <w:sz w:val="28"/>
          <w:szCs w:val="28"/>
        </w:rPr>
        <w:t xml:space="preserve"> </w:t>
      </w:r>
    </w:p>
    <w:p w:rsidR="00F0039E" w:rsidRDefault="00F0039E" w:rsidP="009C3C4A">
      <w:pPr>
        <w:jc w:val="center"/>
        <w:rPr>
          <w:b/>
          <w:sz w:val="28"/>
          <w:szCs w:val="28"/>
        </w:rPr>
      </w:pPr>
      <w:r w:rsidRPr="00686C4E">
        <w:rPr>
          <w:b/>
          <w:sz w:val="28"/>
          <w:szCs w:val="28"/>
        </w:rPr>
        <w:t>территории Ольгинского муниципального</w:t>
      </w:r>
      <w:r>
        <w:rPr>
          <w:b/>
          <w:sz w:val="28"/>
          <w:szCs w:val="28"/>
        </w:rPr>
        <w:t xml:space="preserve"> </w:t>
      </w:r>
      <w:r w:rsidRPr="00686C4E">
        <w:rPr>
          <w:b/>
          <w:sz w:val="28"/>
          <w:szCs w:val="28"/>
        </w:rPr>
        <w:t xml:space="preserve"> </w:t>
      </w:r>
    </w:p>
    <w:p w:rsidR="00F0039E" w:rsidRDefault="00F0039E" w:rsidP="00A1047B">
      <w:pPr>
        <w:jc w:val="center"/>
        <w:rPr>
          <w:b/>
          <w:sz w:val="28"/>
          <w:szCs w:val="28"/>
        </w:rPr>
      </w:pPr>
      <w:r w:rsidRPr="00686C4E">
        <w:rPr>
          <w:b/>
          <w:sz w:val="28"/>
          <w:szCs w:val="28"/>
        </w:rPr>
        <w:t>района</w:t>
      </w:r>
      <w:r>
        <w:rPr>
          <w:b/>
          <w:sz w:val="28"/>
          <w:szCs w:val="28"/>
        </w:rPr>
        <w:t xml:space="preserve"> с 2020 </w:t>
      </w:r>
      <w:r w:rsidRPr="00686C4E">
        <w:rPr>
          <w:b/>
          <w:sz w:val="28"/>
          <w:szCs w:val="28"/>
        </w:rPr>
        <w:t>года</w:t>
      </w:r>
    </w:p>
    <w:p w:rsidR="00F0039E" w:rsidRDefault="00F0039E" w:rsidP="00A1047B">
      <w:pPr>
        <w:jc w:val="center"/>
        <w:rPr>
          <w:b/>
          <w:sz w:val="28"/>
          <w:szCs w:val="28"/>
        </w:rPr>
      </w:pPr>
    </w:p>
    <w:p w:rsidR="00F0039E" w:rsidRDefault="00F0039E" w:rsidP="0033250E">
      <w:pPr>
        <w:pStyle w:val="Header"/>
        <w:tabs>
          <w:tab w:val="clear" w:pos="4153"/>
          <w:tab w:val="clear" w:pos="8306"/>
        </w:tabs>
        <w:jc w:val="both"/>
        <w:rPr>
          <w:szCs w:val="28"/>
        </w:rPr>
      </w:pPr>
    </w:p>
    <w:p w:rsidR="00F0039E" w:rsidRDefault="00F0039E" w:rsidP="0033250E">
      <w:pPr>
        <w:pStyle w:val="Header"/>
        <w:tabs>
          <w:tab w:val="clear" w:pos="4153"/>
          <w:tab w:val="clear" w:pos="8306"/>
        </w:tabs>
        <w:jc w:val="both"/>
        <w:rPr>
          <w:szCs w:val="28"/>
        </w:rPr>
      </w:pPr>
    </w:p>
    <w:p w:rsidR="00F0039E" w:rsidRPr="00536F34" w:rsidRDefault="00F0039E" w:rsidP="0033250E">
      <w:pPr>
        <w:pStyle w:val="Header"/>
        <w:tabs>
          <w:tab w:val="clear" w:pos="4153"/>
          <w:tab w:val="clear" w:pos="8306"/>
        </w:tabs>
        <w:jc w:val="both"/>
        <w:rPr>
          <w:szCs w:val="28"/>
        </w:rPr>
      </w:pPr>
      <w:r w:rsidRPr="00536F34">
        <w:rPr>
          <w:szCs w:val="28"/>
        </w:rPr>
        <w:t>Принято Думой Ольгинского</w:t>
      </w:r>
    </w:p>
    <w:p w:rsidR="00F0039E" w:rsidRDefault="00F0039E" w:rsidP="0090519D">
      <w:pPr>
        <w:pStyle w:val="Header"/>
        <w:tabs>
          <w:tab w:val="clear" w:pos="4153"/>
          <w:tab w:val="clear" w:pos="8306"/>
        </w:tabs>
        <w:spacing w:line="360" w:lineRule="auto"/>
        <w:jc w:val="both"/>
      </w:pPr>
      <w:r w:rsidRPr="00536F34">
        <w:t xml:space="preserve">муниципального района                                  </w:t>
      </w:r>
      <w:r>
        <w:t xml:space="preserve">     </w:t>
      </w:r>
      <w:r w:rsidRPr="00536F34">
        <w:t xml:space="preserve">           </w:t>
      </w:r>
      <w:r>
        <w:t xml:space="preserve">         26 ноября 2019</w:t>
      </w:r>
      <w:r w:rsidRPr="003B6286">
        <w:t xml:space="preserve"> год</w:t>
      </w:r>
      <w:r>
        <w:t>а</w:t>
      </w:r>
    </w:p>
    <w:p w:rsidR="00F0039E" w:rsidRDefault="00F0039E" w:rsidP="00D84FED">
      <w:pPr>
        <w:pStyle w:val="Header"/>
        <w:tabs>
          <w:tab w:val="clear" w:pos="4153"/>
          <w:tab w:val="clear" w:pos="8306"/>
        </w:tabs>
        <w:jc w:val="both"/>
        <w:rPr>
          <w:szCs w:val="28"/>
        </w:rPr>
      </w:pPr>
    </w:p>
    <w:p w:rsidR="00F0039E" w:rsidRDefault="00F0039E" w:rsidP="00D32B01">
      <w:pPr>
        <w:spacing w:line="360" w:lineRule="auto"/>
        <w:ind w:firstLine="720"/>
        <w:jc w:val="both"/>
        <w:rPr>
          <w:sz w:val="28"/>
          <w:szCs w:val="28"/>
        </w:rPr>
      </w:pPr>
      <w:r w:rsidRPr="00C04D1E">
        <w:rPr>
          <w:sz w:val="28"/>
          <w:szCs w:val="28"/>
        </w:rPr>
        <w:t>В соо</w:t>
      </w:r>
      <w:r>
        <w:rPr>
          <w:sz w:val="28"/>
          <w:szCs w:val="28"/>
        </w:rPr>
        <w:t>тветствии с</w:t>
      </w:r>
      <w:r w:rsidRPr="00C04D1E">
        <w:rPr>
          <w:sz w:val="28"/>
          <w:szCs w:val="28"/>
        </w:rPr>
        <w:t>о</w:t>
      </w:r>
      <w:r>
        <w:rPr>
          <w:sz w:val="28"/>
          <w:szCs w:val="28"/>
        </w:rPr>
        <w:t xml:space="preserve"> статьей</w:t>
      </w:r>
      <w:r w:rsidRPr="00C04D1E">
        <w:rPr>
          <w:sz w:val="28"/>
          <w:szCs w:val="28"/>
        </w:rPr>
        <w:t xml:space="preserve"> 15 Федерального </w:t>
      </w:r>
      <w:r>
        <w:rPr>
          <w:sz w:val="28"/>
          <w:szCs w:val="28"/>
        </w:rPr>
        <w:t xml:space="preserve">Закона  от  06.10.2003 № 131-ФЗ  </w:t>
      </w:r>
      <w:r w:rsidRPr="00C04D1E">
        <w:rPr>
          <w:sz w:val="28"/>
          <w:szCs w:val="28"/>
        </w:rPr>
        <w:t>«Об общих принципах  органи</w:t>
      </w:r>
      <w:r>
        <w:rPr>
          <w:sz w:val="28"/>
          <w:szCs w:val="28"/>
        </w:rPr>
        <w:t xml:space="preserve">зации местного самоуправления в </w:t>
      </w:r>
      <w:r w:rsidRPr="00C04D1E">
        <w:rPr>
          <w:sz w:val="28"/>
          <w:szCs w:val="28"/>
        </w:rPr>
        <w:t>Российской Федерации»</w:t>
      </w:r>
      <w:r>
        <w:rPr>
          <w:sz w:val="28"/>
          <w:szCs w:val="28"/>
        </w:rPr>
        <w:t xml:space="preserve">, </w:t>
      </w:r>
      <w:r w:rsidRPr="00992AFA">
        <w:rPr>
          <w:sz w:val="28"/>
          <w:szCs w:val="28"/>
        </w:rPr>
        <w:t>главой 31 Налогового кодекса Российской Федерации,</w:t>
      </w:r>
      <w:r w:rsidRPr="00C04D1E">
        <w:rPr>
          <w:sz w:val="28"/>
          <w:szCs w:val="28"/>
        </w:rPr>
        <w:t xml:space="preserve"> руководствуясь Уставом Ольгинского муниципального района</w:t>
      </w:r>
      <w:r>
        <w:rPr>
          <w:sz w:val="28"/>
          <w:szCs w:val="28"/>
        </w:rPr>
        <w:t>:</w:t>
      </w:r>
    </w:p>
    <w:p w:rsidR="00F0039E" w:rsidRDefault="00F0039E" w:rsidP="000352F0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1. </w:t>
      </w:r>
      <w:r w:rsidRPr="00E95195">
        <w:rPr>
          <w:iCs/>
          <w:sz w:val="28"/>
          <w:szCs w:val="28"/>
        </w:rPr>
        <w:t>Установить и ввести в действие с 01 января 2020 года на</w:t>
      </w:r>
      <w:r>
        <w:rPr>
          <w:iCs/>
          <w:sz w:val="28"/>
          <w:szCs w:val="28"/>
        </w:rPr>
        <w:t xml:space="preserve"> межселенной</w:t>
      </w:r>
      <w:r w:rsidRPr="00E95195">
        <w:rPr>
          <w:iCs/>
          <w:sz w:val="28"/>
          <w:szCs w:val="28"/>
        </w:rPr>
        <w:t xml:space="preserve"> территории </w:t>
      </w:r>
      <w:r>
        <w:rPr>
          <w:sz w:val="28"/>
          <w:szCs w:val="28"/>
        </w:rPr>
        <w:t>Ольгинского муниципального района земельный налог.</w:t>
      </w:r>
    </w:p>
    <w:p w:rsidR="00F0039E" w:rsidRDefault="00F0039E" w:rsidP="000352F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3B1A81">
        <w:rPr>
          <w:sz w:val="28"/>
          <w:szCs w:val="28"/>
        </w:rPr>
        <w:t xml:space="preserve">2. </w:t>
      </w:r>
      <w:r w:rsidRPr="007E0B75">
        <w:rPr>
          <w:sz w:val="28"/>
          <w:szCs w:val="28"/>
        </w:rPr>
        <w:t>Установить налоговые ставки земельного налога в следующих размерах:</w:t>
      </w:r>
    </w:p>
    <w:p w:rsidR="00F0039E" w:rsidRPr="004473F7" w:rsidRDefault="00F0039E" w:rsidP="00565E41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1) </w:t>
      </w:r>
      <w:r w:rsidRPr="004473F7">
        <w:rPr>
          <w:sz w:val="28"/>
          <w:szCs w:val="28"/>
        </w:rPr>
        <w:t>0,3 процента в отношении земельных участков:</w:t>
      </w:r>
    </w:p>
    <w:p w:rsidR="00F0039E" w:rsidRPr="004473F7" w:rsidRDefault="00F0039E" w:rsidP="00565E41">
      <w:pPr>
        <w:spacing w:line="360" w:lineRule="auto"/>
        <w:ind w:firstLine="720"/>
        <w:jc w:val="both"/>
        <w:rPr>
          <w:sz w:val="28"/>
          <w:szCs w:val="28"/>
        </w:rPr>
      </w:pPr>
      <w:r w:rsidRPr="004473F7">
        <w:rPr>
          <w:sz w:val="28"/>
          <w:szCs w:val="28"/>
        </w:rPr>
        <w:t>отнесенных к землям сельскохозяйственного назначения или к землям в  составе зон сельскохозяйственного использования в населенных пунктах и используемых для сельскохозяйственного производства;</w:t>
      </w:r>
    </w:p>
    <w:p w:rsidR="00F0039E" w:rsidRPr="004473F7" w:rsidRDefault="00F0039E" w:rsidP="00565E41">
      <w:pPr>
        <w:spacing w:line="360" w:lineRule="auto"/>
        <w:jc w:val="both"/>
        <w:rPr>
          <w:sz w:val="28"/>
          <w:szCs w:val="28"/>
        </w:rPr>
      </w:pPr>
      <w:r w:rsidRPr="004473F7">
        <w:rPr>
          <w:sz w:val="28"/>
          <w:szCs w:val="28"/>
        </w:rPr>
        <w:t xml:space="preserve">        занятых жилищным фондом и объектами инженерной инфраструктуры жилищно - коммунального комплекса (за исключением доли в праве на земельный участок, приходящейся на объект, не относящийся к жилищному фонду и к объектам инженерной инфраструктуры жилищно – коммунального </w:t>
      </w:r>
    </w:p>
    <w:p w:rsidR="00F0039E" w:rsidRPr="004473F7" w:rsidRDefault="00F0039E" w:rsidP="00565E41">
      <w:pPr>
        <w:spacing w:line="360" w:lineRule="auto"/>
        <w:jc w:val="both"/>
        <w:rPr>
          <w:sz w:val="28"/>
          <w:szCs w:val="28"/>
        </w:rPr>
      </w:pPr>
      <w:r w:rsidRPr="004473F7">
        <w:rPr>
          <w:sz w:val="28"/>
          <w:szCs w:val="28"/>
        </w:rPr>
        <w:t>комплекса) или приобретенных (предоставленных) для жилищного строительства</w:t>
      </w:r>
      <w:r>
        <w:rPr>
          <w:sz w:val="28"/>
          <w:szCs w:val="28"/>
        </w:rPr>
        <w:t xml:space="preserve">, за исключением </w:t>
      </w:r>
      <w:r w:rsidRPr="005B2D92">
        <w:rPr>
          <w:sz w:val="28"/>
          <w:szCs w:val="28"/>
        </w:rPr>
        <w:t>земельных участков, приобретенных (предоставленных) для индивидуального жилищного строительства, используемых в п</w:t>
      </w:r>
      <w:r>
        <w:rPr>
          <w:sz w:val="28"/>
          <w:szCs w:val="28"/>
        </w:rPr>
        <w:t>редпринимательской деятельности</w:t>
      </w:r>
      <w:r w:rsidRPr="004473F7">
        <w:rPr>
          <w:sz w:val="28"/>
          <w:szCs w:val="28"/>
        </w:rPr>
        <w:t>;</w:t>
      </w:r>
    </w:p>
    <w:p w:rsidR="00F0039E" w:rsidRDefault="00F0039E" w:rsidP="00132673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земельных участков, </w:t>
      </w:r>
      <w:r>
        <w:rPr>
          <w:sz w:val="28"/>
          <w:szCs w:val="28"/>
          <w:lang w:eastAsia="en-US"/>
        </w:rPr>
        <w:t xml:space="preserve">не используемых в предпринимательской деятельности, приобретенных (предоставленных) для ведения личного подсобного хозяйства, садоводства или огородничества, а также земельных участков общего назначения, предусмотренных </w:t>
      </w:r>
      <w:r w:rsidRPr="001B4FEE">
        <w:rPr>
          <w:sz w:val="28"/>
          <w:szCs w:val="28"/>
          <w:lang w:eastAsia="en-US"/>
        </w:rPr>
        <w:t xml:space="preserve">Федеральным </w:t>
      </w:r>
      <w:hyperlink r:id="rId6" w:history="1">
        <w:r w:rsidRPr="001B4FEE">
          <w:rPr>
            <w:sz w:val="28"/>
            <w:szCs w:val="28"/>
            <w:lang w:eastAsia="en-US"/>
          </w:rPr>
          <w:t>законом</w:t>
        </w:r>
      </w:hyperlink>
      <w:r w:rsidRPr="001B4FEE">
        <w:rPr>
          <w:sz w:val="28"/>
          <w:szCs w:val="28"/>
          <w:lang w:eastAsia="en-US"/>
        </w:rPr>
        <w:t xml:space="preserve"> от 29 июля</w:t>
      </w:r>
      <w:r>
        <w:rPr>
          <w:sz w:val="28"/>
          <w:szCs w:val="28"/>
          <w:lang w:eastAsia="en-US"/>
        </w:rPr>
        <w:t xml:space="preserve"> 2017 года № 217-ФЗ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Федерации»;</w:t>
      </w:r>
    </w:p>
    <w:p w:rsidR="00F0039E" w:rsidRPr="004473F7" w:rsidRDefault="00F0039E" w:rsidP="000F57B6">
      <w:pPr>
        <w:spacing w:line="360" w:lineRule="auto"/>
        <w:ind w:firstLine="720"/>
        <w:jc w:val="both"/>
        <w:rPr>
          <w:sz w:val="28"/>
          <w:szCs w:val="28"/>
        </w:rPr>
      </w:pPr>
      <w:r w:rsidRPr="004473F7">
        <w:rPr>
          <w:sz w:val="28"/>
          <w:szCs w:val="28"/>
        </w:rPr>
        <w:t xml:space="preserve"> ограниченных в обороте в соответствии с законодательством Российской Федерации, предоставленных для обеспечения обороны, безопасности и таможенных нужд.</w:t>
      </w:r>
    </w:p>
    <w:p w:rsidR="00F0039E" w:rsidRDefault="00F0039E" w:rsidP="000F57B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2) </w:t>
      </w:r>
      <w:r w:rsidRPr="004473F7">
        <w:rPr>
          <w:sz w:val="28"/>
          <w:szCs w:val="28"/>
        </w:rPr>
        <w:t>1,5 процента в отношении прочих земельных  участков.</w:t>
      </w:r>
    </w:p>
    <w:p w:rsidR="00F0039E" w:rsidRPr="00FE3A88" w:rsidRDefault="00F0039E" w:rsidP="00FE3A88">
      <w:pPr>
        <w:pStyle w:val="Heading3"/>
        <w:spacing w:before="0" w:after="0" w:line="360" w:lineRule="auto"/>
        <w:jc w:val="both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 xml:space="preserve">         3.</w:t>
      </w:r>
      <w:r w:rsidRPr="000F57B6">
        <w:rPr>
          <w:rFonts w:ascii="Times New Roman" w:hAnsi="Times New Roman"/>
          <w:b w:val="0"/>
          <w:sz w:val="28"/>
          <w:szCs w:val="28"/>
        </w:rPr>
        <w:t xml:space="preserve"> Установить отчетные периоды по налогу для налогоплательщиков-организаций: первый квартал, второй квартал, третий квартал календарного </w:t>
      </w:r>
      <w:r w:rsidRPr="00FE3A88">
        <w:rPr>
          <w:rFonts w:ascii="Times New Roman" w:hAnsi="Times New Roman"/>
          <w:b w:val="0"/>
          <w:sz w:val="28"/>
          <w:szCs w:val="28"/>
        </w:rPr>
        <w:t>года.</w:t>
      </w:r>
    </w:p>
    <w:p w:rsidR="00F0039E" w:rsidRPr="00FE3A88" w:rsidRDefault="00F0039E" w:rsidP="00FE3A88">
      <w:pPr>
        <w:spacing w:line="360" w:lineRule="auto"/>
        <w:jc w:val="both"/>
        <w:rPr>
          <w:sz w:val="28"/>
          <w:szCs w:val="28"/>
        </w:rPr>
      </w:pPr>
      <w:r w:rsidRPr="00FE3A88">
        <w:rPr>
          <w:b/>
          <w:sz w:val="28"/>
          <w:szCs w:val="28"/>
        </w:rPr>
        <w:t xml:space="preserve">          </w:t>
      </w:r>
      <w:r w:rsidRPr="00FE3A88">
        <w:rPr>
          <w:sz w:val="28"/>
          <w:szCs w:val="28"/>
        </w:rPr>
        <w:t>Налогоплательщики - организации уплачивают авансовые платежи по налогу не позднее последнего числа ме</w:t>
      </w:r>
      <w:r>
        <w:rPr>
          <w:sz w:val="28"/>
          <w:szCs w:val="28"/>
        </w:rPr>
        <w:t>сяца, следующего за истекшим от</w:t>
      </w:r>
      <w:r w:rsidRPr="00FE3A88">
        <w:rPr>
          <w:sz w:val="28"/>
          <w:szCs w:val="28"/>
        </w:rPr>
        <w:t xml:space="preserve">четным периодом. </w:t>
      </w:r>
    </w:p>
    <w:p w:rsidR="00F0039E" w:rsidRPr="00E62E74" w:rsidRDefault="00F0039E" w:rsidP="00FE3A88">
      <w:pPr>
        <w:pStyle w:val="Heading3"/>
        <w:spacing w:before="0" w:after="0" w:line="360" w:lineRule="auto"/>
        <w:jc w:val="both"/>
        <w:rPr>
          <w:rFonts w:ascii="Times New Roman" w:hAnsi="Times New Roman"/>
          <w:b w:val="0"/>
          <w:sz w:val="28"/>
          <w:szCs w:val="28"/>
        </w:rPr>
      </w:pPr>
      <w:r w:rsidRPr="00FE3A88">
        <w:rPr>
          <w:rFonts w:ascii="Times New Roman" w:hAnsi="Times New Roman"/>
          <w:b w:val="0"/>
          <w:sz w:val="28"/>
          <w:szCs w:val="28"/>
        </w:rPr>
        <w:t xml:space="preserve">           По итогам налогового периода налогоплательщики - организац</w:t>
      </w:r>
      <w:r>
        <w:rPr>
          <w:rFonts w:ascii="Times New Roman" w:hAnsi="Times New Roman"/>
          <w:b w:val="0"/>
          <w:sz w:val="28"/>
          <w:szCs w:val="28"/>
        </w:rPr>
        <w:t>ии уплачивают налог не позднее 01</w:t>
      </w:r>
      <w:r w:rsidRPr="00FE3A88">
        <w:rPr>
          <w:rFonts w:ascii="Times New Roman" w:hAnsi="Times New Roman"/>
          <w:b w:val="0"/>
          <w:sz w:val="28"/>
          <w:szCs w:val="28"/>
        </w:rPr>
        <w:t xml:space="preserve"> </w:t>
      </w:r>
      <w:r>
        <w:rPr>
          <w:rFonts w:ascii="Times New Roman" w:hAnsi="Times New Roman"/>
          <w:b w:val="0"/>
          <w:sz w:val="28"/>
          <w:szCs w:val="28"/>
        </w:rPr>
        <w:t>марта</w:t>
      </w:r>
      <w:r w:rsidRPr="00FE3A88">
        <w:rPr>
          <w:rFonts w:ascii="Times New Roman" w:hAnsi="Times New Roman"/>
          <w:b w:val="0"/>
          <w:sz w:val="28"/>
          <w:szCs w:val="28"/>
        </w:rPr>
        <w:t xml:space="preserve"> года, следующего за истекшим</w:t>
      </w:r>
      <w:r w:rsidRPr="00E62E74">
        <w:rPr>
          <w:rFonts w:ascii="Times New Roman" w:hAnsi="Times New Roman"/>
          <w:b w:val="0"/>
          <w:sz w:val="28"/>
          <w:szCs w:val="28"/>
        </w:rPr>
        <w:t xml:space="preserve"> налоговым периодом.</w:t>
      </w:r>
    </w:p>
    <w:p w:rsidR="00F0039E" w:rsidRDefault="00F0039E" w:rsidP="00661C81">
      <w:pPr>
        <w:tabs>
          <w:tab w:val="left" w:pos="3945"/>
        </w:tabs>
        <w:spacing w:line="360" w:lineRule="auto"/>
        <w:ind w:firstLine="720"/>
        <w:jc w:val="both"/>
        <w:rPr>
          <w:rFonts w:ascii="Liberation Serif" w:hAnsi="Liberation Serif"/>
          <w:sz w:val="28"/>
          <w:szCs w:val="28"/>
        </w:rPr>
      </w:pPr>
      <w:r w:rsidRPr="00AE4D92">
        <w:rPr>
          <w:rFonts w:ascii="Liberation Serif" w:hAnsi="Liberation Serif"/>
          <w:sz w:val="28"/>
          <w:szCs w:val="28"/>
        </w:rPr>
        <w:t>4. Установить налоговые льготы по</w:t>
      </w:r>
      <w:r>
        <w:rPr>
          <w:rFonts w:ascii="Liberation Serif" w:hAnsi="Liberation Serif"/>
          <w:sz w:val="28"/>
          <w:szCs w:val="28"/>
        </w:rPr>
        <w:t xml:space="preserve"> земельному</w:t>
      </w:r>
      <w:r w:rsidRPr="00AE4D92">
        <w:rPr>
          <w:rFonts w:ascii="Liberation Serif" w:hAnsi="Liberation Serif"/>
          <w:sz w:val="28"/>
          <w:szCs w:val="28"/>
        </w:rPr>
        <w:t xml:space="preserve"> налогу </w:t>
      </w:r>
      <w:r>
        <w:rPr>
          <w:rFonts w:ascii="Liberation Serif" w:hAnsi="Liberation Serif"/>
          <w:sz w:val="28"/>
          <w:szCs w:val="28"/>
        </w:rPr>
        <w:t>в размере 100</w:t>
      </w:r>
      <w:r w:rsidRPr="00AE4D92">
        <w:rPr>
          <w:rFonts w:ascii="Liberation Serif" w:hAnsi="Liberation Serif"/>
          <w:sz w:val="28"/>
          <w:szCs w:val="28"/>
        </w:rPr>
        <w:t xml:space="preserve"> % для следующих категорий налогоплательщиков</w:t>
      </w:r>
      <w:r>
        <w:rPr>
          <w:rFonts w:ascii="Liberation Serif" w:hAnsi="Liberation Serif"/>
          <w:sz w:val="28"/>
          <w:szCs w:val="28"/>
        </w:rPr>
        <w:t>:</w:t>
      </w:r>
    </w:p>
    <w:p w:rsidR="00F0039E" w:rsidRPr="004473F7" w:rsidRDefault="00F0039E" w:rsidP="0041203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1) Участники</w:t>
      </w:r>
      <w:r w:rsidRPr="004473F7">
        <w:rPr>
          <w:sz w:val="28"/>
          <w:szCs w:val="28"/>
        </w:rPr>
        <w:t xml:space="preserve"> гражданской и Великой Отечественной войн</w:t>
      </w:r>
      <w:r>
        <w:rPr>
          <w:sz w:val="28"/>
          <w:szCs w:val="28"/>
        </w:rPr>
        <w:t>ы</w:t>
      </w:r>
      <w:r w:rsidRPr="004473F7">
        <w:rPr>
          <w:sz w:val="28"/>
          <w:szCs w:val="28"/>
        </w:rPr>
        <w:t>, других боевых операций по защите СССР из числа военнослужащих, проходивших службу в воинских частях, штабах и учреждениях, входивших в состав действующей армии, и бывших</w:t>
      </w:r>
      <w:r>
        <w:rPr>
          <w:sz w:val="28"/>
          <w:szCs w:val="28"/>
        </w:rPr>
        <w:t xml:space="preserve"> партизан.</w:t>
      </w:r>
    </w:p>
    <w:p w:rsidR="00F0039E" w:rsidRPr="004473F7" w:rsidRDefault="00F0039E" w:rsidP="0041203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4473F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2) М</w:t>
      </w:r>
      <w:r w:rsidRPr="004473F7">
        <w:rPr>
          <w:sz w:val="28"/>
          <w:szCs w:val="28"/>
        </w:rPr>
        <w:t xml:space="preserve">ногодетные семьи, имеющие статус многодетной семьи в соответствии с законодательством </w:t>
      </w:r>
      <w:r>
        <w:rPr>
          <w:sz w:val="28"/>
          <w:szCs w:val="28"/>
        </w:rPr>
        <w:t>Приморского края.</w:t>
      </w:r>
    </w:p>
    <w:p w:rsidR="00F0039E" w:rsidRPr="004473F7" w:rsidRDefault="00F0039E" w:rsidP="00412037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3) О</w:t>
      </w:r>
      <w:r w:rsidRPr="004473F7">
        <w:rPr>
          <w:sz w:val="28"/>
          <w:szCs w:val="28"/>
        </w:rPr>
        <w:t>рганизации и (или) физические лица, являющиеся индивидуальными предпринимателями, признанные резидентами свободного порта Владивосток в соответствии с Федеральным законом от 13.07.2015 г. № 212-ФЗ «О свободном порте Владивосток» в течение первых пяти лет со дня получения ими статуса резидента свободного порта Владивосток, начиная с 1-го числа месяца, следующего за месяцем, в котором ими был получен такой статус, - в отношении земельных участков, используемых ими для осуществления предпринимательской деятельности;</w:t>
      </w:r>
    </w:p>
    <w:p w:rsidR="00F0039E" w:rsidRDefault="00F0039E" w:rsidP="00412037">
      <w:pPr>
        <w:spacing w:line="360" w:lineRule="auto"/>
        <w:ind w:firstLine="709"/>
        <w:jc w:val="both"/>
        <w:rPr>
          <w:sz w:val="28"/>
          <w:szCs w:val="28"/>
        </w:rPr>
      </w:pPr>
      <w:r w:rsidRPr="004473F7">
        <w:rPr>
          <w:sz w:val="28"/>
          <w:szCs w:val="28"/>
        </w:rPr>
        <w:t>организации  и (или) физические лица, являющиеся индивидуальными предпринимателями, признанные резидентами свободного порта Владивосток в соответствии с Федеральным законом от 13.07.2015 г. № 212-ФЗ «О свободном порте Владивосток», в течение последующих пяти лет с месяца, в котором прекратила действие налоговая ставка земельного налога, установленная предыдущим абзацем, в отношении земельных участков, используемых ими для осуществления  предпринимательской деятельности, устанавливается налоговая  льгота  в виде понижения ставки земельного налога на 50 процентов.</w:t>
      </w:r>
    </w:p>
    <w:p w:rsidR="00F0039E" w:rsidRDefault="00F0039E" w:rsidP="0049274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5.Признать утратившим силу решения Думы Ольгинского муниципального района согласно приложению.</w:t>
      </w:r>
    </w:p>
    <w:p w:rsidR="00F0039E" w:rsidRDefault="00F0039E" w:rsidP="00BF492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6</w:t>
      </w:r>
      <w:r w:rsidRPr="002E12FC">
        <w:rPr>
          <w:sz w:val="28"/>
          <w:szCs w:val="28"/>
        </w:rPr>
        <w:t xml:space="preserve">. </w:t>
      </w:r>
      <w:r w:rsidRPr="002E12FC">
        <w:rPr>
          <w:iCs/>
          <w:color w:val="000000"/>
          <w:spacing w:val="3"/>
          <w:sz w:val="28"/>
          <w:szCs w:val="28"/>
        </w:rPr>
        <w:t xml:space="preserve">Настоящее решение опубликовать в </w:t>
      </w:r>
      <w:r>
        <w:rPr>
          <w:iCs/>
          <w:color w:val="000000"/>
          <w:spacing w:val="3"/>
          <w:sz w:val="28"/>
          <w:szCs w:val="28"/>
        </w:rPr>
        <w:t xml:space="preserve">районной газете «Заветы Ленина» </w:t>
      </w:r>
      <w:r>
        <w:rPr>
          <w:sz w:val="28"/>
          <w:szCs w:val="28"/>
        </w:rPr>
        <w:t>и разместить на официальном сайте Ольгинского муниципального района.</w:t>
      </w:r>
    </w:p>
    <w:p w:rsidR="00F0039E" w:rsidRDefault="00F0039E" w:rsidP="00E62E7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7. Настоящее решение вступает в силу с 1 января 2020 года, но не ранее чем по истечении одного месяца со дня его официального опубликования и не ранее 1-го числа очередного налогового периода по налогу на имущество физических лиц.</w:t>
      </w:r>
    </w:p>
    <w:p w:rsidR="00F0039E" w:rsidRPr="00E62E74" w:rsidRDefault="00F0039E" w:rsidP="00CF0967">
      <w:pPr>
        <w:jc w:val="both"/>
        <w:rPr>
          <w:sz w:val="28"/>
          <w:szCs w:val="28"/>
        </w:rPr>
      </w:pPr>
    </w:p>
    <w:p w:rsidR="00F0039E" w:rsidRPr="0064180A" w:rsidRDefault="00F0039E" w:rsidP="0064180A"/>
    <w:p w:rsidR="00F0039E" w:rsidRDefault="00F0039E" w:rsidP="00163F98">
      <w:pPr>
        <w:jc w:val="both"/>
        <w:rPr>
          <w:sz w:val="28"/>
          <w:szCs w:val="28"/>
        </w:rPr>
      </w:pPr>
      <w:r>
        <w:rPr>
          <w:sz w:val="28"/>
          <w:szCs w:val="28"/>
        </w:rPr>
        <w:t>И.о. главы Ольгинского муниципального района                              Г.Е. Козонков</w:t>
      </w:r>
    </w:p>
    <w:p w:rsidR="00F0039E" w:rsidRDefault="00F0039E" w:rsidP="00163F98">
      <w:pPr>
        <w:jc w:val="both"/>
        <w:rPr>
          <w:sz w:val="28"/>
          <w:szCs w:val="28"/>
        </w:rPr>
      </w:pPr>
    </w:p>
    <w:p w:rsidR="00F0039E" w:rsidRDefault="00F0039E" w:rsidP="00163F98">
      <w:pPr>
        <w:jc w:val="both"/>
        <w:rPr>
          <w:sz w:val="28"/>
          <w:szCs w:val="28"/>
        </w:rPr>
      </w:pPr>
    </w:p>
    <w:p w:rsidR="00F0039E" w:rsidRDefault="00F0039E" w:rsidP="00163F98">
      <w:pPr>
        <w:jc w:val="both"/>
        <w:rPr>
          <w:sz w:val="28"/>
          <w:szCs w:val="28"/>
        </w:rPr>
      </w:pPr>
      <w:r>
        <w:rPr>
          <w:sz w:val="28"/>
          <w:szCs w:val="28"/>
        </w:rPr>
        <w:t>пгт Ольга</w:t>
      </w:r>
    </w:p>
    <w:p w:rsidR="00F0039E" w:rsidRDefault="00F0039E" w:rsidP="0090519D">
      <w:pPr>
        <w:rPr>
          <w:sz w:val="28"/>
          <w:szCs w:val="28"/>
        </w:rPr>
      </w:pPr>
      <w:r>
        <w:rPr>
          <w:sz w:val="28"/>
          <w:szCs w:val="28"/>
        </w:rPr>
        <w:t xml:space="preserve">от 26 ноября 2019 года     </w:t>
      </w:r>
    </w:p>
    <w:p w:rsidR="00F0039E" w:rsidRDefault="00F0039E" w:rsidP="00D50A38">
      <w:pPr>
        <w:rPr>
          <w:sz w:val="28"/>
          <w:szCs w:val="28"/>
        </w:rPr>
      </w:pPr>
      <w:r>
        <w:rPr>
          <w:sz w:val="28"/>
          <w:szCs w:val="28"/>
        </w:rPr>
        <w:t xml:space="preserve">№ 46-НПА                                                                                   </w:t>
      </w:r>
    </w:p>
    <w:p w:rsidR="00F0039E" w:rsidRDefault="00F0039E" w:rsidP="007312E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Приложение</w:t>
      </w:r>
    </w:p>
    <w:p w:rsidR="00F0039E" w:rsidRDefault="00F0039E" w:rsidP="007312E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к решению Думы </w:t>
      </w:r>
    </w:p>
    <w:p w:rsidR="00F0039E" w:rsidRDefault="00F0039E" w:rsidP="00115658">
      <w:pPr>
        <w:jc w:val="right"/>
        <w:rPr>
          <w:sz w:val="28"/>
          <w:szCs w:val="28"/>
        </w:rPr>
      </w:pPr>
      <w:r>
        <w:rPr>
          <w:sz w:val="28"/>
          <w:szCs w:val="28"/>
        </w:rPr>
        <w:t>Ольгинского муниципального</w:t>
      </w:r>
    </w:p>
    <w:p w:rsidR="00F0039E" w:rsidRDefault="00F0039E" w:rsidP="007312E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района </w:t>
      </w:r>
    </w:p>
    <w:p w:rsidR="00F0039E" w:rsidRDefault="00F0039E" w:rsidP="0011565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от 26.11.2019 № 46-НПА</w:t>
      </w:r>
    </w:p>
    <w:p w:rsidR="00F0039E" w:rsidRDefault="00F0039E" w:rsidP="00115658">
      <w:pPr>
        <w:spacing w:line="360" w:lineRule="auto"/>
        <w:ind w:firstLine="720"/>
        <w:jc w:val="right"/>
        <w:rPr>
          <w:sz w:val="28"/>
          <w:szCs w:val="28"/>
        </w:rPr>
      </w:pPr>
    </w:p>
    <w:p w:rsidR="00F0039E" w:rsidRDefault="00F0039E" w:rsidP="00115658">
      <w:pPr>
        <w:jc w:val="right"/>
      </w:pPr>
    </w:p>
    <w:p w:rsidR="00F0039E" w:rsidRPr="00521CBB" w:rsidRDefault="00F0039E" w:rsidP="00115658">
      <w:pPr>
        <w:jc w:val="center"/>
        <w:rPr>
          <w:sz w:val="28"/>
          <w:szCs w:val="28"/>
        </w:rPr>
      </w:pPr>
      <w:r w:rsidRPr="00521CBB">
        <w:rPr>
          <w:sz w:val="28"/>
          <w:szCs w:val="28"/>
        </w:rPr>
        <w:t>ПЕРЕЧЕНЬ</w:t>
      </w:r>
    </w:p>
    <w:p w:rsidR="00F0039E" w:rsidRPr="00521CBB" w:rsidRDefault="00F0039E" w:rsidP="00115658">
      <w:pPr>
        <w:jc w:val="center"/>
        <w:rPr>
          <w:sz w:val="28"/>
          <w:szCs w:val="28"/>
        </w:rPr>
      </w:pPr>
      <w:r w:rsidRPr="00521CBB">
        <w:rPr>
          <w:sz w:val="28"/>
          <w:szCs w:val="28"/>
        </w:rPr>
        <w:t>решений  Думы</w:t>
      </w:r>
      <w:r>
        <w:rPr>
          <w:sz w:val="28"/>
          <w:szCs w:val="28"/>
        </w:rPr>
        <w:t xml:space="preserve"> Ольгинского муниципального района</w:t>
      </w:r>
      <w:r w:rsidRPr="00521CBB">
        <w:rPr>
          <w:sz w:val="28"/>
          <w:szCs w:val="28"/>
        </w:rPr>
        <w:t>, признаваемых утратившими силу</w:t>
      </w:r>
    </w:p>
    <w:p w:rsidR="00F0039E" w:rsidRPr="00521CBB" w:rsidRDefault="00F0039E" w:rsidP="00115658">
      <w:pPr>
        <w:shd w:val="clear" w:color="auto" w:fill="FFFFFF"/>
        <w:spacing w:before="528"/>
        <w:ind w:left="134"/>
        <w:jc w:val="center"/>
        <w:rPr>
          <w:color w:val="000000"/>
          <w:spacing w:val="4"/>
          <w:sz w:val="28"/>
          <w:szCs w:val="28"/>
        </w:rPr>
      </w:pPr>
    </w:p>
    <w:p w:rsidR="00F0039E" w:rsidRDefault="00F0039E" w:rsidP="0011565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1. От 05.11.2014 № 121 «Об установлении земельного налога на межселенной территории Ольгинского муниципального района с 2015 года»;</w:t>
      </w:r>
    </w:p>
    <w:p w:rsidR="00F0039E" w:rsidRDefault="00F0039E" w:rsidP="0011565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2. От 24.02.2015 № 186 «О внесении изменений в решение Думы Ольгинского муниципального района от 05 ноября 2014 года № 121 «Об установлении земельного налога на межселенной территории Ольгинского муниципального района с 2015 года»;</w:t>
      </w:r>
    </w:p>
    <w:p w:rsidR="00F0039E" w:rsidRDefault="00F0039E" w:rsidP="0011565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3. От 26.04.2016 № 336 «О внесении изменений в решение Думы Ольгинского муниципального района от 05 ноября 2014 года № 121 «Об установлении земельного налога на межселенной территории Ольгинского муниципального района с 2015 года»;</w:t>
      </w:r>
    </w:p>
    <w:p w:rsidR="00F0039E" w:rsidRDefault="00F0039E" w:rsidP="0011565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4. От 12.12.2017 № 500 «О внесении изменений в решение Думы Ольгинского муниципального района от 05 ноября 2014 года № 121 «Об установлении земельного налога на межселенной территории Ольгинского муниципального района с 2015 года»;</w:t>
      </w:r>
    </w:p>
    <w:p w:rsidR="00F0039E" w:rsidRDefault="00F0039E" w:rsidP="0011565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5. От 27.03.2018 №533-НПА «О внесении изменений в решение Думы Ольгинского муниципального района от 05 ноября 2014 года № 121 «Об установлении земельного налога на межселенной территории Ольгинского муниципального района с 2015 года»;</w:t>
      </w:r>
    </w:p>
    <w:p w:rsidR="00F0039E" w:rsidRDefault="00F0039E" w:rsidP="0011565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6. От 13.06.2018 № 573-НПА «О внесении изменений в решение Думы Ольгинского муниципального района от 05 ноября 2014 года № 121 «Об установлении земельного налога на межселенной территории Ольгинского муниципального района с 2015 года»;</w:t>
      </w:r>
    </w:p>
    <w:p w:rsidR="00F0039E" w:rsidRDefault="00F0039E" w:rsidP="0011565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7. От 27.11.2018 №8-НПА «О внесении изменений в решение Думы Ольгинского муниципального района от 05 ноября 2014 года № 121 «Об установлении земельного налога на межселенной территории Ольгинского муниципального района с 2015 года»;</w:t>
      </w:r>
    </w:p>
    <w:p w:rsidR="00F0039E" w:rsidRDefault="00F0039E" w:rsidP="0011565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8. От 05.03.2019 № 19-НПА «О внесении изменений в решение Думы Ольгинского муниципального района от 05 ноября 2014 года № 121 «Об установлении земельного налога на межселенной территории Ольгинского муниципального района с 2015 года»;</w:t>
      </w:r>
    </w:p>
    <w:p w:rsidR="00F0039E" w:rsidRDefault="00F0039E" w:rsidP="0011565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9. От 30.04.2019 № 27-НПА «О внесении изменений в решение Думы Ольгинского муниципального района от 05 ноября 2014 года № 121 «Об установлении земельного налога на межселенной территории Ольгинского муниципального района с 2015 года»;</w:t>
      </w:r>
    </w:p>
    <w:p w:rsidR="00F0039E" w:rsidRDefault="00F0039E" w:rsidP="0011565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10. От 25.06.2019 № 38-НПА «О внесении изменений в решение Думы Ольгинского муниципального района от 05 ноября 2014 года № 121 «Об установлении земельного налога на межселенной территории Ольгинского муниципального района с 2015 года».</w:t>
      </w:r>
    </w:p>
    <w:p w:rsidR="00F0039E" w:rsidRDefault="00F0039E" w:rsidP="0090519D">
      <w:pPr>
        <w:rPr>
          <w:sz w:val="28"/>
          <w:szCs w:val="28"/>
        </w:rPr>
      </w:pPr>
    </w:p>
    <w:sectPr w:rsidR="00F0039E" w:rsidSect="00A369D6">
      <w:pgSz w:w="11906" w:h="16838"/>
      <w:pgMar w:top="851" w:right="851" w:bottom="851" w:left="1418" w:header="720" w:footer="720" w:gutter="0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84C71"/>
    <w:multiLevelType w:val="multilevel"/>
    <w:tmpl w:val="AED4A4A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D7C7327"/>
    <w:multiLevelType w:val="multilevel"/>
    <w:tmpl w:val="C1F08FE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F100DCC"/>
    <w:multiLevelType w:val="multilevel"/>
    <w:tmpl w:val="F1B8DD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216F49B9"/>
    <w:multiLevelType w:val="multilevel"/>
    <w:tmpl w:val="7F46FE3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4">
    <w:nsid w:val="37806136"/>
    <w:multiLevelType w:val="multilevel"/>
    <w:tmpl w:val="63F2C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802137F"/>
    <w:multiLevelType w:val="multilevel"/>
    <w:tmpl w:val="6856280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D9F3049"/>
    <w:multiLevelType w:val="multilevel"/>
    <w:tmpl w:val="511CFF9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6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1047B"/>
    <w:rsid w:val="000155DD"/>
    <w:rsid w:val="000214FA"/>
    <w:rsid w:val="000219D7"/>
    <w:rsid w:val="00023968"/>
    <w:rsid w:val="0002535F"/>
    <w:rsid w:val="000345DF"/>
    <w:rsid w:val="00034BB8"/>
    <w:rsid w:val="000352F0"/>
    <w:rsid w:val="00050B5F"/>
    <w:rsid w:val="00053E97"/>
    <w:rsid w:val="00057029"/>
    <w:rsid w:val="00061251"/>
    <w:rsid w:val="00063B12"/>
    <w:rsid w:val="0006515A"/>
    <w:rsid w:val="00065312"/>
    <w:rsid w:val="00075237"/>
    <w:rsid w:val="00094906"/>
    <w:rsid w:val="000959BA"/>
    <w:rsid w:val="000A7D6D"/>
    <w:rsid w:val="000B17BD"/>
    <w:rsid w:val="000C0674"/>
    <w:rsid w:val="000E38F6"/>
    <w:rsid w:val="000E4248"/>
    <w:rsid w:val="000E55E4"/>
    <w:rsid w:val="000E7251"/>
    <w:rsid w:val="000F0488"/>
    <w:rsid w:val="000F45D0"/>
    <w:rsid w:val="000F57B6"/>
    <w:rsid w:val="00103CAF"/>
    <w:rsid w:val="00115658"/>
    <w:rsid w:val="00117B55"/>
    <w:rsid w:val="001220E9"/>
    <w:rsid w:val="00132673"/>
    <w:rsid w:val="00133774"/>
    <w:rsid w:val="00136643"/>
    <w:rsid w:val="0015663B"/>
    <w:rsid w:val="00163F98"/>
    <w:rsid w:val="00166659"/>
    <w:rsid w:val="001718F2"/>
    <w:rsid w:val="00183F5F"/>
    <w:rsid w:val="001A13F2"/>
    <w:rsid w:val="001B23E8"/>
    <w:rsid w:val="001B4FEE"/>
    <w:rsid w:val="001C241D"/>
    <w:rsid w:val="001C466E"/>
    <w:rsid w:val="001C63D6"/>
    <w:rsid w:val="001E3170"/>
    <w:rsid w:val="001F44A9"/>
    <w:rsid w:val="001F73BF"/>
    <w:rsid w:val="00210D93"/>
    <w:rsid w:val="00212800"/>
    <w:rsid w:val="002175C2"/>
    <w:rsid w:val="00232094"/>
    <w:rsid w:val="0023650D"/>
    <w:rsid w:val="00237754"/>
    <w:rsid w:val="0024083C"/>
    <w:rsid w:val="00245D35"/>
    <w:rsid w:val="0025607D"/>
    <w:rsid w:val="00257882"/>
    <w:rsid w:val="002654DA"/>
    <w:rsid w:val="0029069A"/>
    <w:rsid w:val="00291D78"/>
    <w:rsid w:val="002932A9"/>
    <w:rsid w:val="0029486E"/>
    <w:rsid w:val="00296568"/>
    <w:rsid w:val="002A1A71"/>
    <w:rsid w:val="002B58AA"/>
    <w:rsid w:val="002C21F4"/>
    <w:rsid w:val="002C346C"/>
    <w:rsid w:val="002D4251"/>
    <w:rsid w:val="002D7CB5"/>
    <w:rsid w:val="002E12FC"/>
    <w:rsid w:val="002F1709"/>
    <w:rsid w:val="002F337E"/>
    <w:rsid w:val="002F4092"/>
    <w:rsid w:val="002F4E92"/>
    <w:rsid w:val="003221BC"/>
    <w:rsid w:val="003279E1"/>
    <w:rsid w:val="00327CB3"/>
    <w:rsid w:val="0033250E"/>
    <w:rsid w:val="0033305C"/>
    <w:rsid w:val="00345EB5"/>
    <w:rsid w:val="00353B00"/>
    <w:rsid w:val="00361DCD"/>
    <w:rsid w:val="00361E31"/>
    <w:rsid w:val="00365EEF"/>
    <w:rsid w:val="00373A95"/>
    <w:rsid w:val="00383F6E"/>
    <w:rsid w:val="0038573D"/>
    <w:rsid w:val="00387982"/>
    <w:rsid w:val="003B0B82"/>
    <w:rsid w:val="003B1A81"/>
    <w:rsid w:val="003B6286"/>
    <w:rsid w:val="003C0127"/>
    <w:rsid w:val="003C5CA8"/>
    <w:rsid w:val="003D1B7E"/>
    <w:rsid w:val="003D6576"/>
    <w:rsid w:val="003D6BB9"/>
    <w:rsid w:val="003D7258"/>
    <w:rsid w:val="003E2527"/>
    <w:rsid w:val="003F1D8E"/>
    <w:rsid w:val="0040127B"/>
    <w:rsid w:val="00402263"/>
    <w:rsid w:val="00412037"/>
    <w:rsid w:val="0041261C"/>
    <w:rsid w:val="00432E3C"/>
    <w:rsid w:val="004340D1"/>
    <w:rsid w:val="004473F7"/>
    <w:rsid w:val="00467247"/>
    <w:rsid w:val="00473FDA"/>
    <w:rsid w:val="00481FF7"/>
    <w:rsid w:val="0049274B"/>
    <w:rsid w:val="00493A40"/>
    <w:rsid w:val="004950C8"/>
    <w:rsid w:val="004A217B"/>
    <w:rsid w:val="004A587A"/>
    <w:rsid w:val="004B0636"/>
    <w:rsid w:val="004B14B8"/>
    <w:rsid w:val="004B6E53"/>
    <w:rsid w:val="004C4DE7"/>
    <w:rsid w:val="004D2184"/>
    <w:rsid w:val="004D7547"/>
    <w:rsid w:val="004D7DD1"/>
    <w:rsid w:val="004E1938"/>
    <w:rsid w:val="004F192D"/>
    <w:rsid w:val="00504708"/>
    <w:rsid w:val="00521CBB"/>
    <w:rsid w:val="005248A1"/>
    <w:rsid w:val="0053676E"/>
    <w:rsid w:val="00536F34"/>
    <w:rsid w:val="005505FC"/>
    <w:rsid w:val="005565DD"/>
    <w:rsid w:val="00565E41"/>
    <w:rsid w:val="00582295"/>
    <w:rsid w:val="00585607"/>
    <w:rsid w:val="00595E8E"/>
    <w:rsid w:val="005A2DED"/>
    <w:rsid w:val="005B2D92"/>
    <w:rsid w:val="005B6E23"/>
    <w:rsid w:val="005D0CBC"/>
    <w:rsid w:val="005D63FC"/>
    <w:rsid w:val="005D744D"/>
    <w:rsid w:val="005E351C"/>
    <w:rsid w:val="005E36B9"/>
    <w:rsid w:val="005E579B"/>
    <w:rsid w:val="005E5A3A"/>
    <w:rsid w:val="00624DBB"/>
    <w:rsid w:val="00626586"/>
    <w:rsid w:val="00627C1F"/>
    <w:rsid w:val="00630049"/>
    <w:rsid w:val="0064180A"/>
    <w:rsid w:val="00645D90"/>
    <w:rsid w:val="00653C42"/>
    <w:rsid w:val="00654999"/>
    <w:rsid w:val="00660318"/>
    <w:rsid w:val="00661C81"/>
    <w:rsid w:val="0067378B"/>
    <w:rsid w:val="00675063"/>
    <w:rsid w:val="0067543D"/>
    <w:rsid w:val="00680608"/>
    <w:rsid w:val="00683E3D"/>
    <w:rsid w:val="00686B0B"/>
    <w:rsid w:val="00686C4E"/>
    <w:rsid w:val="006A2532"/>
    <w:rsid w:val="006A5BF3"/>
    <w:rsid w:val="006A6833"/>
    <w:rsid w:val="006A7DFF"/>
    <w:rsid w:val="006B06D9"/>
    <w:rsid w:val="006B324E"/>
    <w:rsid w:val="006B36AC"/>
    <w:rsid w:val="006C048A"/>
    <w:rsid w:val="006C5CB3"/>
    <w:rsid w:val="006C7923"/>
    <w:rsid w:val="006D5C6C"/>
    <w:rsid w:val="006E274F"/>
    <w:rsid w:val="006F2B0F"/>
    <w:rsid w:val="006F4CF0"/>
    <w:rsid w:val="007125E3"/>
    <w:rsid w:val="00725710"/>
    <w:rsid w:val="007312ED"/>
    <w:rsid w:val="007351EB"/>
    <w:rsid w:val="007441CA"/>
    <w:rsid w:val="007535B8"/>
    <w:rsid w:val="00756B17"/>
    <w:rsid w:val="007753C1"/>
    <w:rsid w:val="00783D94"/>
    <w:rsid w:val="00790DAC"/>
    <w:rsid w:val="00791395"/>
    <w:rsid w:val="00796A12"/>
    <w:rsid w:val="007A17F9"/>
    <w:rsid w:val="007A3A2B"/>
    <w:rsid w:val="007A6517"/>
    <w:rsid w:val="007A6579"/>
    <w:rsid w:val="007B71AB"/>
    <w:rsid w:val="007C4AD4"/>
    <w:rsid w:val="007D0515"/>
    <w:rsid w:val="007D482C"/>
    <w:rsid w:val="007D5604"/>
    <w:rsid w:val="007E0B75"/>
    <w:rsid w:val="007E2465"/>
    <w:rsid w:val="007E34D8"/>
    <w:rsid w:val="007E3656"/>
    <w:rsid w:val="007F05FE"/>
    <w:rsid w:val="007F5F03"/>
    <w:rsid w:val="0080128A"/>
    <w:rsid w:val="00802778"/>
    <w:rsid w:val="00811E6B"/>
    <w:rsid w:val="00814834"/>
    <w:rsid w:val="0084724D"/>
    <w:rsid w:val="00853F75"/>
    <w:rsid w:val="0086061F"/>
    <w:rsid w:val="00860645"/>
    <w:rsid w:val="00870136"/>
    <w:rsid w:val="00882985"/>
    <w:rsid w:val="00891B88"/>
    <w:rsid w:val="0089775B"/>
    <w:rsid w:val="008B2D0B"/>
    <w:rsid w:val="008B3857"/>
    <w:rsid w:val="008E588C"/>
    <w:rsid w:val="008F0D87"/>
    <w:rsid w:val="008F24AF"/>
    <w:rsid w:val="008F35AF"/>
    <w:rsid w:val="00904A4B"/>
    <w:rsid w:val="0090519D"/>
    <w:rsid w:val="009167C7"/>
    <w:rsid w:val="0092463B"/>
    <w:rsid w:val="009313CE"/>
    <w:rsid w:val="00952C23"/>
    <w:rsid w:val="00956D56"/>
    <w:rsid w:val="00992AFA"/>
    <w:rsid w:val="00995820"/>
    <w:rsid w:val="009A1EE8"/>
    <w:rsid w:val="009A5821"/>
    <w:rsid w:val="009A76F2"/>
    <w:rsid w:val="009B1004"/>
    <w:rsid w:val="009C0232"/>
    <w:rsid w:val="009C25FB"/>
    <w:rsid w:val="009C3C4A"/>
    <w:rsid w:val="009C5016"/>
    <w:rsid w:val="009D2EE0"/>
    <w:rsid w:val="009E2566"/>
    <w:rsid w:val="009E453E"/>
    <w:rsid w:val="009F1A7E"/>
    <w:rsid w:val="009F3EF6"/>
    <w:rsid w:val="009F4327"/>
    <w:rsid w:val="009F61E8"/>
    <w:rsid w:val="00A008B9"/>
    <w:rsid w:val="00A01B29"/>
    <w:rsid w:val="00A05D1D"/>
    <w:rsid w:val="00A0632A"/>
    <w:rsid w:val="00A07FF7"/>
    <w:rsid w:val="00A1047B"/>
    <w:rsid w:val="00A165EA"/>
    <w:rsid w:val="00A232DA"/>
    <w:rsid w:val="00A263A6"/>
    <w:rsid w:val="00A277C2"/>
    <w:rsid w:val="00A369D6"/>
    <w:rsid w:val="00A40DE6"/>
    <w:rsid w:val="00A50A76"/>
    <w:rsid w:val="00A64750"/>
    <w:rsid w:val="00A75D5F"/>
    <w:rsid w:val="00A80610"/>
    <w:rsid w:val="00A82D27"/>
    <w:rsid w:val="00A85AD3"/>
    <w:rsid w:val="00A94CFB"/>
    <w:rsid w:val="00AA3636"/>
    <w:rsid w:val="00AB0CB1"/>
    <w:rsid w:val="00AC0416"/>
    <w:rsid w:val="00AD1AC9"/>
    <w:rsid w:val="00AD7ADF"/>
    <w:rsid w:val="00AE4D92"/>
    <w:rsid w:val="00AF2D39"/>
    <w:rsid w:val="00B000AA"/>
    <w:rsid w:val="00B02FDA"/>
    <w:rsid w:val="00B05E76"/>
    <w:rsid w:val="00B0669A"/>
    <w:rsid w:val="00B303B7"/>
    <w:rsid w:val="00B31910"/>
    <w:rsid w:val="00B352BC"/>
    <w:rsid w:val="00B55225"/>
    <w:rsid w:val="00B5742E"/>
    <w:rsid w:val="00B5765A"/>
    <w:rsid w:val="00B72849"/>
    <w:rsid w:val="00B9318C"/>
    <w:rsid w:val="00B96073"/>
    <w:rsid w:val="00BA04C5"/>
    <w:rsid w:val="00BA2E29"/>
    <w:rsid w:val="00BA308C"/>
    <w:rsid w:val="00BA33E4"/>
    <w:rsid w:val="00BA59A5"/>
    <w:rsid w:val="00BB7DEB"/>
    <w:rsid w:val="00BC22CD"/>
    <w:rsid w:val="00BC635F"/>
    <w:rsid w:val="00BD5443"/>
    <w:rsid w:val="00BD71D2"/>
    <w:rsid w:val="00BE743D"/>
    <w:rsid w:val="00BF1961"/>
    <w:rsid w:val="00BF4923"/>
    <w:rsid w:val="00C04D1E"/>
    <w:rsid w:val="00C07FF6"/>
    <w:rsid w:val="00C136F8"/>
    <w:rsid w:val="00C15C26"/>
    <w:rsid w:val="00C32EF1"/>
    <w:rsid w:val="00C345BB"/>
    <w:rsid w:val="00C41DE9"/>
    <w:rsid w:val="00C422FE"/>
    <w:rsid w:val="00C51CF5"/>
    <w:rsid w:val="00C6480B"/>
    <w:rsid w:val="00C66EC7"/>
    <w:rsid w:val="00C74AE4"/>
    <w:rsid w:val="00C84726"/>
    <w:rsid w:val="00CA7206"/>
    <w:rsid w:val="00CB636E"/>
    <w:rsid w:val="00CC0E49"/>
    <w:rsid w:val="00CC37D3"/>
    <w:rsid w:val="00CD42C0"/>
    <w:rsid w:val="00CD46E1"/>
    <w:rsid w:val="00CD5287"/>
    <w:rsid w:val="00CD62F3"/>
    <w:rsid w:val="00CD719C"/>
    <w:rsid w:val="00CD7BD0"/>
    <w:rsid w:val="00CE3F6B"/>
    <w:rsid w:val="00CE41DA"/>
    <w:rsid w:val="00CE6719"/>
    <w:rsid w:val="00CF0967"/>
    <w:rsid w:val="00CF2BA8"/>
    <w:rsid w:val="00CF71C7"/>
    <w:rsid w:val="00D0231B"/>
    <w:rsid w:val="00D2490D"/>
    <w:rsid w:val="00D30678"/>
    <w:rsid w:val="00D30F34"/>
    <w:rsid w:val="00D32B01"/>
    <w:rsid w:val="00D40451"/>
    <w:rsid w:val="00D50A38"/>
    <w:rsid w:val="00D5541B"/>
    <w:rsid w:val="00D6213E"/>
    <w:rsid w:val="00D72BAA"/>
    <w:rsid w:val="00D84FED"/>
    <w:rsid w:val="00D93B41"/>
    <w:rsid w:val="00DA1E22"/>
    <w:rsid w:val="00DB3CCB"/>
    <w:rsid w:val="00DB4CC3"/>
    <w:rsid w:val="00DC00A9"/>
    <w:rsid w:val="00DC26F3"/>
    <w:rsid w:val="00DE0978"/>
    <w:rsid w:val="00DE5A72"/>
    <w:rsid w:val="00DE6E01"/>
    <w:rsid w:val="00DF2679"/>
    <w:rsid w:val="00DF29AA"/>
    <w:rsid w:val="00DF444D"/>
    <w:rsid w:val="00E05056"/>
    <w:rsid w:val="00E067AC"/>
    <w:rsid w:val="00E22F91"/>
    <w:rsid w:val="00E23DE0"/>
    <w:rsid w:val="00E2440E"/>
    <w:rsid w:val="00E27FA8"/>
    <w:rsid w:val="00E32845"/>
    <w:rsid w:val="00E328D6"/>
    <w:rsid w:val="00E337F5"/>
    <w:rsid w:val="00E33E75"/>
    <w:rsid w:val="00E40ADE"/>
    <w:rsid w:val="00E46B5B"/>
    <w:rsid w:val="00E5290A"/>
    <w:rsid w:val="00E553A2"/>
    <w:rsid w:val="00E56A36"/>
    <w:rsid w:val="00E60133"/>
    <w:rsid w:val="00E60A19"/>
    <w:rsid w:val="00E62E74"/>
    <w:rsid w:val="00E66188"/>
    <w:rsid w:val="00E66A63"/>
    <w:rsid w:val="00E76448"/>
    <w:rsid w:val="00E85DB0"/>
    <w:rsid w:val="00E90FB6"/>
    <w:rsid w:val="00E95195"/>
    <w:rsid w:val="00EA5B02"/>
    <w:rsid w:val="00EC2676"/>
    <w:rsid w:val="00ED5305"/>
    <w:rsid w:val="00ED734A"/>
    <w:rsid w:val="00EE59EC"/>
    <w:rsid w:val="00EF53BC"/>
    <w:rsid w:val="00F0039E"/>
    <w:rsid w:val="00F17149"/>
    <w:rsid w:val="00F26644"/>
    <w:rsid w:val="00F4062F"/>
    <w:rsid w:val="00F40910"/>
    <w:rsid w:val="00F46D86"/>
    <w:rsid w:val="00F62D22"/>
    <w:rsid w:val="00F72F3C"/>
    <w:rsid w:val="00F93C8E"/>
    <w:rsid w:val="00F96E43"/>
    <w:rsid w:val="00FB0DA3"/>
    <w:rsid w:val="00FB5DFD"/>
    <w:rsid w:val="00FC4BAA"/>
    <w:rsid w:val="00FD0393"/>
    <w:rsid w:val="00FD4C7D"/>
    <w:rsid w:val="00FE3A88"/>
    <w:rsid w:val="00FF6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047B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link w:val="Heading2Char"/>
    <w:uiPriority w:val="99"/>
    <w:qFormat/>
    <w:locked/>
    <w:rsid w:val="003C012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2F4092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3C0127"/>
    <w:rPr>
      <w:rFonts w:ascii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2F4092"/>
    <w:rPr>
      <w:rFonts w:ascii="Cambria" w:hAnsi="Cambria" w:cs="Times New Roman"/>
      <w:b/>
      <w:bCs/>
      <w:sz w:val="26"/>
      <w:szCs w:val="26"/>
    </w:rPr>
  </w:style>
  <w:style w:type="paragraph" w:styleId="Header">
    <w:name w:val="header"/>
    <w:basedOn w:val="Normal"/>
    <w:link w:val="HeaderChar"/>
    <w:uiPriority w:val="99"/>
    <w:rsid w:val="0033250E"/>
    <w:pPr>
      <w:tabs>
        <w:tab w:val="center" w:pos="4153"/>
        <w:tab w:val="right" w:pos="8306"/>
      </w:tabs>
    </w:pPr>
    <w:rPr>
      <w:sz w:val="28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3250E"/>
    <w:rPr>
      <w:rFonts w:ascii="Times New Roman" w:hAnsi="Times New Roman" w:cs="Times New Roman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F93C8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F93C8E"/>
    <w:rPr>
      <w:rFonts w:ascii="Courier New" w:hAnsi="Courier New" w:cs="Courier New"/>
    </w:rPr>
  </w:style>
  <w:style w:type="paragraph" w:customStyle="1" w:styleId="pboth1">
    <w:name w:val="pboth1"/>
    <w:basedOn w:val="Normal"/>
    <w:uiPriority w:val="99"/>
    <w:rsid w:val="006F2B0F"/>
    <w:pPr>
      <w:spacing w:before="100" w:beforeAutospacing="1" w:after="180" w:line="330" w:lineRule="atLeast"/>
      <w:jc w:val="both"/>
    </w:pPr>
  </w:style>
  <w:style w:type="paragraph" w:styleId="NormalWeb">
    <w:name w:val="Normal (Web)"/>
    <w:basedOn w:val="Normal"/>
    <w:uiPriority w:val="99"/>
    <w:rsid w:val="003C0127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rsid w:val="003C0127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598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59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9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9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598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98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475CB0CA56359217E25C70F11DA44D8381D730FAF0376F264B685ACE83D9AFF670B60CD69AEE0ED2AB0450F1F3u3F8J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1001</TotalTime>
  <Pages>5</Pages>
  <Words>1168</Words>
  <Characters>6663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Борисова</dc:creator>
  <cp:keywords/>
  <dc:description/>
  <cp:lastModifiedBy>Doom</cp:lastModifiedBy>
  <cp:revision>380</cp:revision>
  <cp:lastPrinted>2019-11-27T01:16:00Z</cp:lastPrinted>
  <dcterms:created xsi:type="dcterms:W3CDTF">2018-03-14T04:45:00Z</dcterms:created>
  <dcterms:modified xsi:type="dcterms:W3CDTF">2019-11-27T01:17:00Z</dcterms:modified>
</cp:coreProperties>
</file>