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8B" w:rsidRDefault="00057D8B" w:rsidP="00B86A7A">
      <w:pPr>
        <w:rPr>
          <w:bCs/>
          <w:iCs/>
        </w:rPr>
      </w:pPr>
      <w:r>
        <w:rPr>
          <w:bCs/>
          <w:iCs/>
          <w:noProof/>
          <w:lang w:eastAsia="ru-RU"/>
        </w:rPr>
        <w:drawing>
          <wp:inline distT="0" distB="0" distL="0" distR="0">
            <wp:extent cx="4572000" cy="3429000"/>
            <wp:effectExtent l="0" t="0" r="0" b="0"/>
            <wp:docPr id="1" name="Рисунок 1" descr="C:\Users\User_x86\Desktop\КМНС\Публикации протокол п3.1\image-30-07-21-12-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x86\Desktop\КМНС\Публикации протокол п3.1\image-30-07-21-12-4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7D8B" w:rsidRDefault="00057D8B" w:rsidP="00B86A7A">
      <w:pPr>
        <w:rPr>
          <w:bCs/>
          <w:iCs/>
        </w:rPr>
      </w:pPr>
    </w:p>
    <w:p w:rsidR="00B86A7A" w:rsidRPr="00B86A7A" w:rsidRDefault="00B86A7A" w:rsidP="00B86A7A">
      <w:pPr>
        <w:rPr>
          <w:bCs/>
          <w:iCs/>
        </w:rPr>
      </w:pPr>
      <w:r>
        <w:rPr>
          <w:bCs/>
          <w:iCs/>
        </w:rPr>
        <w:t xml:space="preserve">Информация по предоставлению </w:t>
      </w:r>
      <w:r w:rsidRPr="00B86A7A">
        <w:rPr>
          <w:bCs/>
          <w:iCs/>
        </w:rPr>
        <w:t>государственной услуги по учету лиц, относящихся к коренным малочисленным народам Российской Федерации</w:t>
      </w:r>
    </w:p>
    <w:p w:rsidR="00B86A7A" w:rsidRPr="00B86A7A" w:rsidRDefault="00B86A7A" w:rsidP="00CF682D">
      <w:pPr>
        <w:rPr>
          <w:bCs/>
          <w:iCs/>
        </w:rPr>
      </w:pPr>
    </w:p>
    <w:p w:rsidR="00CF682D" w:rsidRPr="00CF682D" w:rsidRDefault="00CF682D" w:rsidP="00CF682D">
      <w:r w:rsidRPr="00CF682D">
        <w:rPr>
          <w:b/>
          <w:bCs/>
          <w:i/>
          <w:iCs/>
        </w:rPr>
        <w:t>Ведение списка осуществляет Федеральное агентство по делам национальностей </w:t>
      </w:r>
      <w:r w:rsidRPr="00CF682D">
        <w:rPr>
          <w:b/>
          <w:bCs/>
        </w:rPr>
        <w:t>в целях предоставления государственных услуг.</w:t>
      </w:r>
    </w:p>
    <w:p w:rsidR="00CF682D" w:rsidRPr="00CF682D" w:rsidRDefault="00CF682D" w:rsidP="00CF682D">
      <w:r w:rsidRPr="00CF682D">
        <w:t>Список формируется на основе сведений и документов, представляемых:</w:t>
      </w:r>
    </w:p>
    <w:p w:rsidR="00CF682D" w:rsidRPr="00CF682D" w:rsidRDefault="00CF682D" w:rsidP="00CF682D">
      <w:r w:rsidRPr="00CF682D">
        <w:t>- лицами, относящимися к коренным малочисленным народам (далее - заявители), с 14-летнего возраста</w:t>
      </w:r>
    </w:p>
    <w:p w:rsidR="00CF682D" w:rsidRPr="00CF682D" w:rsidRDefault="00CF682D" w:rsidP="00CF682D">
      <w:r w:rsidRPr="00CF682D">
        <w:t>- общинами малочисленных народов (в отношении своих членов с их письменного согласия, община должна быть зарегистрирована в качестве юридического лица установленном законодательством Российской Федерации порядке);</w:t>
      </w:r>
    </w:p>
    <w:p w:rsidR="00CF682D" w:rsidRPr="00CF682D" w:rsidRDefault="00CF682D" w:rsidP="00CF682D">
      <w:r w:rsidRPr="00CF682D">
        <w:t>- федеральными органами исполнительной власти;</w:t>
      </w:r>
    </w:p>
    <w:p w:rsidR="00CF682D" w:rsidRPr="00CF682D" w:rsidRDefault="00CF682D" w:rsidP="00CF682D">
      <w:r w:rsidRPr="00CF682D">
        <w:t>- органами местного самоуправления.</w:t>
      </w:r>
    </w:p>
    <w:p w:rsidR="00CF682D" w:rsidRPr="00CF682D" w:rsidRDefault="00CF682D" w:rsidP="00CF682D">
      <w:r w:rsidRPr="00CF682D">
        <w:t>Для внесения сведений о гражданине в список (для получения государственной услуги) заявитель представляет:</w:t>
      </w:r>
    </w:p>
    <w:p w:rsidR="00CF682D" w:rsidRPr="00CF682D" w:rsidRDefault="00CF682D" w:rsidP="00CF682D">
      <w:r w:rsidRPr="00CF682D">
        <w:t>1) заявление о внесении в список лиц, относящихся к коренным малочисленным</w:t>
      </w:r>
      <w:r w:rsidR="00B86A7A">
        <w:t xml:space="preserve"> народам РФ</w:t>
      </w:r>
      <w:r w:rsidRPr="00CF682D">
        <w:t xml:space="preserve"> (</w:t>
      </w:r>
      <w:r w:rsidRPr="00CF682D">
        <w:rPr>
          <w:i/>
          <w:iCs/>
        </w:rPr>
        <w:t>заполняется при помощи электронно-вычислительной техники или от руки шариковой ручкой (синего или черного цвета), разборчиво, печатными буквами</w:t>
      </w:r>
      <w:r w:rsidRPr="00CF682D">
        <w:t>)</w:t>
      </w:r>
    </w:p>
    <w:p w:rsidR="00CF682D" w:rsidRPr="00CF682D" w:rsidRDefault="00CF682D" w:rsidP="00CF682D">
      <w:r w:rsidRPr="00CF682D">
        <w:t>2) подлинник или заверенную в установленном зако</w:t>
      </w:r>
      <w:r w:rsidR="00B86A7A">
        <w:t>нодательством РФ</w:t>
      </w:r>
      <w:r w:rsidRPr="00CF682D">
        <w:t xml:space="preserve"> п</w:t>
      </w:r>
      <w:r w:rsidR="00B86A7A">
        <w:t>орядке копию документа (-</w:t>
      </w:r>
      <w:proofErr w:type="spellStart"/>
      <w:r w:rsidR="00B86A7A">
        <w:t>ов</w:t>
      </w:r>
      <w:proofErr w:type="spellEnd"/>
      <w:r w:rsidR="00B86A7A">
        <w:t>), содержащего (-</w:t>
      </w:r>
      <w:r w:rsidRPr="00CF682D">
        <w:t xml:space="preserve">их)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родственных </w:t>
      </w:r>
      <w:r w:rsidR="00B86A7A">
        <w:t>отношений заявителя с лицом (-</w:t>
      </w:r>
      <w:proofErr w:type="spellStart"/>
      <w:r w:rsidR="00B86A7A">
        <w:t>ами</w:t>
      </w:r>
      <w:proofErr w:type="spellEnd"/>
      <w:r w:rsidR="00B86A7A">
        <w:t>), относящимся (-</w:t>
      </w:r>
      <w:proofErr w:type="spellStart"/>
      <w:r w:rsidRPr="00CF682D">
        <w:t>мися</w:t>
      </w:r>
      <w:proofErr w:type="spellEnd"/>
      <w:r w:rsidRPr="00CF682D">
        <w:t xml:space="preserve">) к малочисленному </w:t>
      </w:r>
      <w:r w:rsidR="00B86A7A">
        <w:t>народу, либо документа (-</w:t>
      </w:r>
      <w:proofErr w:type="spellStart"/>
      <w:r w:rsidR="00B86A7A">
        <w:t>ов</w:t>
      </w:r>
      <w:proofErr w:type="spellEnd"/>
      <w:r w:rsidR="00B86A7A">
        <w:t>), содержащего (-</w:t>
      </w:r>
      <w:r w:rsidRPr="00CF682D">
        <w:t>их) иные доказательства, указывающие на отнесение заявителя к малочисленному народу.</w:t>
      </w:r>
    </w:p>
    <w:p w:rsidR="00CF682D" w:rsidRPr="00CF682D" w:rsidRDefault="00CF682D" w:rsidP="00CF682D">
      <w:r w:rsidRPr="00CF682D">
        <w:rPr>
          <w:i/>
          <w:iCs/>
        </w:rPr>
        <w:lastRenderedPageBreak/>
        <w:t>(Формы заявлений и рекомендуемые образцы уведомлений прилагаются к административному регламенту).</w:t>
      </w:r>
    </w:p>
    <w:p w:rsidR="00CF682D" w:rsidRPr="00CF682D" w:rsidRDefault="00CF682D" w:rsidP="00CF682D">
      <w:r w:rsidRPr="00CF682D">
        <w:t>Заявители и общины малочисленных народов вправе представлять сведения и документы, необходимые для формирования списка, в Федеральное агентство по делам национальностей на бумажном носителе или в виде электронного документа.</w:t>
      </w:r>
    </w:p>
    <w:p w:rsidR="00CF682D" w:rsidRPr="00CF682D" w:rsidRDefault="00CF682D" w:rsidP="00CF682D">
      <w:r w:rsidRPr="00CF682D">
        <w:t>Федеральные органы исполнительной власти и </w:t>
      </w:r>
      <w:r w:rsidRPr="00CF682D">
        <w:rPr>
          <w:i/>
          <w:iCs/>
        </w:rPr>
        <w:t>органы местного самоуправления представляют сведения и документы, </w:t>
      </w:r>
      <w:r w:rsidRPr="00CF682D">
        <w:t>необходимые для формирования списка,</w:t>
      </w:r>
      <w:r w:rsidRPr="00CF682D">
        <w:rPr>
          <w:i/>
          <w:iCs/>
        </w:rPr>
        <w:t> в Федеральное агентство по делам национальностей с использованием единой системы межведомственного электронного взаимодействия.</w:t>
      </w:r>
    </w:p>
    <w:p w:rsidR="00CF682D" w:rsidRPr="00CF682D" w:rsidRDefault="00CF682D" w:rsidP="00CF682D">
      <w:r w:rsidRPr="00CF682D">
        <w:rPr>
          <w:i/>
          <w:iCs/>
        </w:rPr>
        <w:t>В случае отсутствия технической возможности</w:t>
      </w:r>
      <w:r w:rsidRPr="00CF682D">
        <w:t> представления сведений и документов, с использованием единой системы межведомственного электронного взаимодействия федеральные органы исполнительной власти и </w:t>
      </w:r>
      <w:r w:rsidRPr="00CF682D">
        <w:rPr>
          <w:i/>
          <w:iCs/>
        </w:rPr>
        <w:t>органы местного самоуправления направляют их на бумажном носителе.</w:t>
      </w:r>
    </w:p>
    <w:p w:rsidR="00D02C49" w:rsidRDefault="00057D8B"/>
    <w:sectPr w:rsidR="00D0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2"/>
    <w:rsid w:val="00057D8B"/>
    <w:rsid w:val="00AF448F"/>
    <w:rsid w:val="00B86A7A"/>
    <w:rsid w:val="00CF682D"/>
    <w:rsid w:val="00DA2875"/>
    <w:rsid w:val="00DD39D2"/>
    <w:rsid w:val="00D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A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5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A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5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User_x86</cp:lastModifiedBy>
  <cp:revision>6</cp:revision>
  <dcterms:created xsi:type="dcterms:W3CDTF">2021-07-29T06:56:00Z</dcterms:created>
  <dcterms:modified xsi:type="dcterms:W3CDTF">2021-07-30T02:47:00Z</dcterms:modified>
</cp:coreProperties>
</file>